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1DA4D" w14:textId="3D95CCCC" w:rsidR="009A0CA2" w:rsidRPr="001C1D35" w:rsidRDefault="005C4323" w:rsidP="00FC0EFE">
      <w:pPr>
        <w:jc w:val="center"/>
        <w:rPr>
          <w:rFonts w:ascii="Arial" w:hAnsi="Arial" w:cs="Arial"/>
          <w:b/>
          <w:sz w:val="28"/>
          <w:u w:val="single"/>
        </w:rPr>
      </w:pPr>
      <w:r w:rsidRPr="001C1D35">
        <w:rPr>
          <w:rFonts w:ascii="Arial" w:hAnsi="Arial" w:cs="Arial"/>
          <w:b/>
          <w:sz w:val="28"/>
          <w:u w:val="single"/>
        </w:rPr>
        <w:t xml:space="preserve">Year </w:t>
      </w:r>
      <w:r w:rsidR="00746CAB">
        <w:rPr>
          <w:rFonts w:ascii="Arial" w:hAnsi="Arial" w:cs="Arial"/>
          <w:b/>
          <w:sz w:val="28"/>
          <w:u w:val="single"/>
        </w:rPr>
        <w:t>3</w:t>
      </w:r>
      <w:r w:rsidRPr="001C1D35">
        <w:rPr>
          <w:rFonts w:ascii="Arial" w:hAnsi="Arial" w:cs="Arial"/>
          <w:b/>
          <w:sz w:val="28"/>
          <w:u w:val="single"/>
        </w:rPr>
        <w:t xml:space="preserve"> – School Closure – Week </w:t>
      </w:r>
      <w:r w:rsidR="00DF5029">
        <w:rPr>
          <w:rFonts w:ascii="Arial" w:hAnsi="Arial" w:cs="Arial"/>
          <w:b/>
          <w:sz w:val="28"/>
          <w:u w:val="single"/>
        </w:rPr>
        <w:t>7</w:t>
      </w:r>
    </w:p>
    <w:p w14:paraId="54D75DE0" w14:textId="77777777" w:rsidR="00833791" w:rsidRPr="001C1D35" w:rsidRDefault="00833791" w:rsidP="009A0CA2">
      <w:pPr>
        <w:jc w:val="center"/>
        <w:rPr>
          <w:rFonts w:ascii="Segoe UI" w:hAnsi="Segoe UI" w:cs="Segoe UI"/>
        </w:rPr>
      </w:pPr>
    </w:p>
    <w:tbl>
      <w:tblPr>
        <w:tblW w:w="15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95"/>
        <w:gridCol w:w="2714"/>
        <w:gridCol w:w="2715"/>
        <w:gridCol w:w="2714"/>
        <w:gridCol w:w="2715"/>
        <w:gridCol w:w="2715"/>
      </w:tblGrid>
      <w:tr w:rsidR="00833791" w:rsidRPr="001C1D35" w14:paraId="04477AE4" w14:textId="77777777" w:rsidTr="0073483E">
        <w:trPr>
          <w:jc w:val="center"/>
        </w:trPr>
        <w:tc>
          <w:tcPr>
            <w:tcW w:w="1595" w:type="dxa"/>
            <w:vAlign w:val="center"/>
          </w:tcPr>
          <w:p w14:paraId="653933D6" w14:textId="77777777" w:rsidR="00833791" w:rsidRPr="001C1D35" w:rsidRDefault="00833791" w:rsidP="00B65813">
            <w:pPr>
              <w:rPr>
                <w:rFonts w:ascii="Arial" w:hAnsi="Arial" w:cs="Arial"/>
                <w:b/>
              </w:rPr>
            </w:pPr>
          </w:p>
        </w:tc>
        <w:tc>
          <w:tcPr>
            <w:tcW w:w="2714" w:type="dxa"/>
            <w:vAlign w:val="center"/>
          </w:tcPr>
          <w:p w14:paraId="5E86944C" w14:textId="77777777" w:rsidR="00833791" w:rsidRPr="001C1D35" w:rsidRDefault="00833791" w:rsidP="00E331A2">
            <w:pPr>
              <w:jc w:val="center"/>
              <w:rPr>
                <w:rFonts w:ascii="Arial" w:hAnsi="Arial" w:cs="Arial"/>
                <w:b/>
                <w:sz w:val="28"/>
                <w:szCs w:val="32"/>
              </w:rPr>
            </w:pPr>
            <w:r w:rsidRPr="001C1D35">
              <w:rPr>
                <w:rFonts w:ascii="Arial" w:hAnsi="Arial" w:cs="Arial"/>
                <w:b/>
                <w:sz w:val="28"/>
                <w:szCs w:val="32"/>
              </w:rPr>
              <w:t>Monday</w:t>
            </w:r>
          </w:p>
        </w:tc>
        <w:tc>
          <w:tcPr>
            <w:tcW w:w="2715" w:type="dxa"/>
            <w:vAlign w:val="center"/>
          </w:tcPr>
          <w:p w14:paraId="6BF4159A" w14:textId="77777777" w:rsidR="003062A9" w:rsidRPr="001C1D35" w:rsidRDefault="00833791" w:rsidP="00E331A2">
            <w:pPr>
              <w:jc w:val="center"/>
              <w:rPr>
                <w:rFonts w:ascii="Arial" w:hAnsi="Arial" w:cs="Arial"/>
                <w:b/>
                <w:sz w:val="28"/>
                <w:szCs w:val="32"/>
              </w:rPr>
            </w:pPr>
            <w:r w:rsidRPr="001C1D35">
              <w:rPr>
                <w:rFonts w:ascii="Arial" w:hAnsi="Arial" w:cs="Arial"/>
                <w:b/>
                <w:sz w:val="28"/>
                <w:szCs w:val="32"/>
              </w:rPr>
              <w:t>Tuesday</w:t>
            </w:r>
          </w:p>
        </w:tc>
        <w:tc>
          <w:tcPr>
            <w:tcW w:w="2714" w:type="dxa"/>
            <w:vAlign w:val="center"/>
          </w:tcPr>
          <w:p w14:paraId="0DEDA7AA" w14:textId="77777777" w:rsidR="00272E3B" w:rsidRPr="001C1D35" w:rsidRDefault="00833791" w:rsidP="00E331A2">
            <w:pPr>
              <w:jc w:val="center"/>
              <w:rPr>
                <w:rFonts w:ascii="Arial" w:hAnsi="Arial" w:cs="Arial"/>
                <w:b/>
                <w:sz w:val="28"/>
                <w:szCs w:val="32"/>
              </w:rPr>
            </w:pPr>
            <w:r w:rsidRPr="001C1D35">
              <w:rPr>
                <w:rFonts w:ascii="Arial" w:hAnsi="Arial" w:cs="Arial"/>
                <w:b/>
                <w:sz w:val="28"/>
                <w:szCs w:val="32"/>
              </w:rPr>
              <w:t>Wednesday</w:t>
            </w:r>
          </w:p>
        </w:tc>
        <w:tc>
          <w:tcPr>
            <w:tcW w:w="2715" w:type="dxa"/>
            <w:vAlign w:val="center"/>
          </w:tcPr>
          <w:p w14:paraId="7145DBD4" w14:textId="77777777" w:rsidR="00833791" w:rsidRPr="001C1D35" w:rsidRDefault="00833791" w:rsidP="00E331A2">
            <w:pPr>
              <w:jc w:val="center"/>
              <w:rPr>
                <w:rFonts w:ascii="Arial" w:hAnsi="Arial" w:cs="Arial"/>
                <w:b/>
                <w:sz w:val="28"/>
                <w:szCs w:val="32"/>
              </w:rPr>
            </w:pPr>
            <w:r w:rsidRPr="001C1D35">
              <w:rPr>
                <w:rFonts w:ascii="Arial" w:hAnsi="Arial" w:cs="Arial"/>
                <w:b/>
                <w:sz w:val="28"/>
                <w:szCs w:val="32"/>
              </w:rPr>
              <w:t>Thursday</w:t>
            </w:r>
          </w:p>
        </w:tc>
        <w:tc>
          <w:tcPr>
            <w:tcW w:w="2715" w:type="dxa"/>
            <w:vAlign w:val="center"/>
          </w:tcPr>
          <w:p w14:paraId="200F4143" w14:textId="77777777" w:rsidR="00833791" w:rsidRPr="001C1D35" w:rsidRDefault="00833791" w:rsidP="00E331A2">
            <w:pPr>
              <w:jc w:val="center"/>
              <w:rPr>
                <w:rFonts w:ascii="Arial" w:hAnsi="Arial" w:cs="Arial"/>
                <w:b/>
                <w:sz w:val="28"/>
                <w:szCs w:val="32"/>
              </w:rPr>
            </w:pPr>
            <w:r w:rsidRPr="001C1D35">
              <w:rPr>
                <w:rFonts w:ascii="Arial" w:hAnsi="Arial" w:cs="Arial"/>
                <w:b/>
                <w:sz w:val="28"/>
                <w:szCs w:val="32"/>
              </w:rPr>
              <w:t>Friday</w:t>
            </w:r>
          </w:p>
        </w:tc>
      </w:tr>
      <w:tr w:rsidR="00A13C61" w:rsidRPr="001C1D35" w14:paraId="669F7AB7" w14:textId="77777777" w:rsidTr="0073483E">
        <w:trPr>
          <w:trHeight w:val="661"/>
          <w:jc w:val="center"/>
        </w:trPr>
        <w:tc>
          <w:tcPr>
            <w:tcW w:w="1595" w:type="dxa"/>
            <w:vMerge w:val="restart"/>
            <w:vAlign w:val="center"/>
          </w:tcPr>
          <w:p w14:paraId="6E817D3C" w14:textId="2A70022F" w:rsidR="00A13C61" w:rsidRPr="001C1D35" w:rsidRDefault="00A13C61" w:rsidP="00ED7EBC">
            <w:pPr>
              <w:jc w:val="center"/>
              <w:rPr>
                <w:rFonts w:ascii="Arial" w:hAnsi="Arial" w:cs="Arial"/>
                <w:b/>
                <w:sz w:val="24"/>
                <w:szCs w:val="24"/>
              </w:rPr>
            </w:pPr>
            <w:r w:rsidRPr="001C1D35">
              <w:rPr>
                <w:rFonts w:ascii="Arial" w:hAnsi="Arial" w:cs="Arial"/>
                <w:b/>
                <w:sz w:val="24"/>
                <w:szCs w:val="24"/>
              </w:rPr>
              <w:t>Morning</w:t>
            </w:r>
          </w:p>
        </w:tc>
        <w:tc>
          <w:tcPr>
            <w:tcW w:w="2714" w:type="dxa"/>
            <w:tcBorders>
              <w:top w:val="nil"/>
            </w:tcBorders>
            <w:shd w:val="clear" w:color="auto" w:fill="FFFFFF" w:themeFill="background1"/>
            <w:vAlign w:val="center"/>
          </w:tcPr>
          <w:p w14:paraId="78AE5DC8" w14:textId="57D1C73C" w:rsidR="00A13C61" w:rsidRPr="001C1D35" w:rsidRDefault="00A13C61" w:rsidP="00D77E4C">
            <w:pPr>
              <w:pStyle w:val="Heading1"/>
              <w:rPr>
                <w:rFonts w:ascii="Arial" w:hAnsi="Arial" w:cs="Arial"/>
                <w:color w:val="000000" w:themeColor="text1"/>
                <w:sz w:val="24"/>
                <w:szCs w:val="24"/>
              </w:rPr>
            </w:pPr>
            <w:r w:rsidRPr="001C1D35">
              <w:rPr>
                <w:rFonts w:ascii="Arial" w:hAnsi="Arial" w:cs="Arial"/>
                <w:color w:val="000000" w:themeColor="text1"/>
                <w:sz w:val="24"/>
                <w:szCs w:val="24"/>
              </w:rPr>
              <w:t>Reading Book</w:t>
            </w:r>
          </w:p>
        </w:tc>
        <w:tc>
          <w:tcPr>
            <w:tcW w:w="2715" w:type="dxa"/>
            <w:tcBorders>
              <w:top w:val="nil"/>
            </w:tcBorders>
            <w:shd w:val="clear" w:color="auto" w:fill="FFFFFF" w:themeFill="background1"/>
            <w:vAlign w:val="center"/>
          </w:tcPr>
          <w:p w14:paraId="5450AC94" w14:textId="2B6615EE" w:rsidR="00A13C61" w:rsidRPr="001C1D35" w:rsidRDefault="00A13C61" w:rsidP="00ED7EBC">
            <w:pPr>
              <w:jc w:val="center"/>
              <w:rPr>
                <w:rFonts w:ascii="Arial" w:hAnsi="Arial" w:cs="Arial"/>
                <w:b/>
                <w:sz w:val="24"/>
                <w:szCs w:val="24"/>
              </w:rPr>
            </w:pPr>
            <w:r w:rsidRPr="001C1D35">
              <w:rPr>
                <w:rFonts w:ascii="Arial" w:hAnsi="Arial" w:cs="Arial"/>
                <w:b/>
                <w:color w:val="000000" w:themeColor="text1"/>
                <w:sz w:val="24"/>
                <w:szCs w:val="24"/>
              </w:rPr>
              <w:t>Reading Book</w:t>
            </w:r>
          </w:p>
        </w:tc>
        <w:tc>
          <w:tcPr>
            <w:tcW w:w="2714" w:type="dxa"/>
            <w:tcBorders>
              <w:top w:val="nil"/>
            </w:tcBorders>
            <w:shd w:val="clear" w:color="auto" w:fill="FFFFFF" w:themeFill="background1"/>
            <w:vAlign w:val="center"/>
          </w:tcPr>
          <w:p w14:paraId="35F98B66" w14:textId="06641711" w:rsidR="00A13C61" w:rsidRPr="001C1D35" w:rsidRDefault="00A13C61" w:rsidP="00ED7EBC">
            <w:pPr>
              <w:jc w:val="center"/>
              <w:rPr>
                <w:rFonts w:ascii="Arial" w:hAnsi="Arial" w:cs="Arial"/>
                <w:b/>
                <w:sz w:val="24"/>
                <w:szCs w:val="24"/>
              </w:rPr>
            </w:pPr>
            <w:r w:rsidRPr="001C1D35">
              <w:rPr>
                <w:rFonts w:ascii="Arial" w:hAnsi="Arial" w:cs="Arial"/>
                <w:b/>
                <w:color w:val="000000" w:themeColor="text1"/>
                <w:sz w:val="24"/>
                <w:szCs w:val="24"/>
              </w:rPr>
              <w:t>Reading Book</w:t>
            </w:r>
          </w:p>
        </w:tc>
        <w:tc>
          <w:tcPr>
            <w:tcW w:w="2715" w:type="dxa"/>
            <w:tcBorders>
              <w:top w:val="nil"/>
            </w:tcBorders>
            <w:shd w:val="clear" w:color="auto" w:fill="FFFFFF" w:themeFill="background1"/>
            <w:vAlign w:val="center"/>
          </w:tcPr>
          <w:p w14:paraId="41659588" w14:textId="48D5A537" w:rsidR="00A13C61" w:rsidRPr="001C1D35" w:rsidRDefault="00A13C61" w:rsidP="00ED7EBC">
            <w:pPr>
              <w:jc w:val="center"/>
              <w:rPr>
                <w:rFonts w:ascii="Arial" w:hAnsi="Arial" w:cs="Arial"/>
                <w:b/>
                <w:sz w:val="24"/>
                <w:szCs w:val="24"/>
              </w:rPr>
            </w:pPr>
            <w:r w:rsidRPr="001C1D35">
              <w:rPr>
                <w:rFonts w:ascii="Arial" w:hAnsi="Arial" w:cs="Arial"/>
                <w:b/>
                <w:color w:val="000000" w:themeColor="text1"/>
                <w:sz w:val="24"/>
                <w:szCs w:val="24"/>
              </w:rPr>
              <w:t>Reading Book</w:t>
            </w:r>
          </w:p>
        </w:tc>
        <w:tc>
          <w:tcPr>
            <w:tcW w:w="2715" w:type="dxa"/>
            <w:tcBorders>
              <w:top w:val="nil"/>
            </w:tcBorders>
            <w:shd w:val="clear" w:color="auto" w:fill="FFFFFF" w:themeFill="background1"/>
            <w:vAlign w:val="center"/>
          </w:tcPr>
          <w:p w14:paraId="71265533" w14:textId="4730181B" w:rsidR="00A13C61" w:rsidRPr="001C1D35" w:rsidRDefault="00A13C61" w:rsidP="00ED7EBC">
            <w:pPr>
              <w:jc w:val="center"/>
              <w:rPr>
                <w:rFonts w:ascii="Arial" w:hAnsi="Arial" w:cs="Arial"/>
                <w:b/>
                <w:sz w:val="24"/>
                <w:szCs w:val="24"/>
              </w:rPr>
            </w:pPr>
            <w:r w:rsidRPr="001C1D35">
              <w:rPr>
                <w:rFonts w:ascii="Arial" w:hAnsi="Arial" w:cs="Arial"/>
                <w:b/>
                <w:color w:val="000000" w:themeColor="text1"/>
                <w:sz w:val="24"/>
                <w:szCs w:val="24"/>
              </w:rPr>
              <w:t>Reading Book</w:t>
            </w:r>
          </w:p>
        </w:tc>
      </w:tr>
      <w:tr w:rsidR="004A7914" w:rsidRPr="001C1D35" w14:paraId="18863AA4" w14:textId="77777777" w:rsidTr="0073483E">
        <w:trPr>
          <w:trHeight w:val="1378"/>
          <w:jc w:val="center"/>
        </w:trPr>
        <w:tc>
          <w:tcPr>
            <w:tcW w:w="1595" w:type="dxa"/>
            <w:vMerge/>
            <w:vAlign w:val="center"/>
          </w:tcPr>
          <w:p w14:paraId="45421E3F" w14:textId="495AFDE1" w:rsidR="004A7914" w:rsidRPr="001C1D35" w:rsidRDefault="004A7914" w:rsidP="004A7914">
            <w:pPr>
              <w:jc w:val="center"/>
              <w:rPr>
                <w:rFonts w:ascii="Arial" w:hAnsi="Arial" w:cs="Arial"/>
                <w:b/>
                <w:sz w:val="24"/>
                <w:szCs w:val="24"/>
              </w:rPr>
            </w:pPr>
          </w:p>
        </w:tc>
        <w:tc>
          <w:tcPr>
            <w:tcW w:w="2714" w:type="dxa"/>
            <w:tcBorders>
              <w:top w:val="nil"/>
            </w:tcBorders>
            <w:shd w:val="clear" w:color="auto" w:fill="FFFFFF" w:themeFill="background1"/>
            <w:vAlign w:val="center"/>
          </w:tcPr>
          <w:p w14:paraId="78D0E8B4" w14:textId="7619FF2D" w:rsidR="004A7914" w:rsidRDefault="004A7914" w:rsidP="004A7914">
            <w:pPr>
              <w:pStyle w:val="Heading1"/>
              <w:rPr>
                <w:rFonts w:ascii="Arial" w:hAnsi="Arial" w:cs="Arial"/>
                <w:color w:val="000000" w:themeColor="text1"/>
                <w:sz w:val="24"/>
                <w:szCs w:val="24"/>
              </w:rPr>
            </w:pPr>
            <w:r>
              <w:rPr>
                <w:rFonts w:ascii="Arial" w:hAnsi="Arial" w:cs="Arial"/>
                <w:color w:val="000000" w:themeColor="text1"/>
                <w:sz w:val="24"/>
                <w:szCs w:val="24"/>
              </w:rPr>
              <w:t xml:space="preserve">Power Maths </w:t>
            </w:r>
          </w:p>
          <w:p w14:paraId="148F312E" w14:textId="49AAC07D" w:rsidR="0073483E" w:rsidRPr="004A7914" w:rsidRDefault="004A7914" w:rsidP="00C3494A">
            <w:pPr>
              <w:jc w:val="center"/>
              <w:rPr>
                <w:rFonts w:ascii="Arial" w:hAnsi="Arial" w:cs="Arial"/>
              </w:rPr>
            </w:pPr>
            <w:r w:rsidRPr="004A7914">
              <w:rPr>
                <w:rFonts w:ascii="Arial" w:hAnsi="Arial" w:cs="Arial"/>
              </w:rPr>
              <w:t xml:space="preserve">Pages </w:t>
            </w:r>
            <w:r w:rsidR="00D15A25">
              <w:rPr>
                <w:rFonts w:ascii="Arial" w:hAnsi="Arial" w:cs="Arial"/>
              </w:rPr>
              <w:t>1</w:t>
            </w:r>
            <w:r w:rsidR="00C3494A">
              <w:rPr>
                <w:rFonts w:ascii="Arial" w:hAnsi="Arial" w:cs="Arial"/>
              </w:rPr>
              <w:t>34</w:t>
            </w:r>
            <w:r w:rsidR="00D15A25">
              <w:rPr>
                <w:rFonts w:ascii="Arial" w:hAnsi="Arial" w:cs="Arial"/>
              </w:rPr>
              <w:t>-</w:t>
            </w:r>
            <w:r w:rsidR="007D4545">
              <w:rPr>
                <w:rFonts w:ascii="Arial" w:hAnsi="Arial" w:cs="Arial"/>
              </w:rPr>
              <w:t>1</w:t>
            </w:r>
            <w:r w:rsidR="00C3494A">
              <w:rPr>
                <w:rFonts w:ascii="Arial" w:hAnsi="Arial" w:cs="Arial"/>
              </w:rPr>
              <w:t>36</w:t>
            </w:r>
          </w:p>
        </w:tc>
        <w:tc>
          <w:tcPr>
            <w:tcW w:w="2715" w:type="dxa"/>
            <w:tcBorders>
              <w:top w:val="nil"/>
            </w:tcBorders>
            <w:shd w:val="clear" w:color="auto" w:fill="FFFFFF" w:themeFill="background1"/>
            <w:vAlign w:val="center"/>
          </w:tcPr>
          <w:p w14:paraId="3FE88C3A" w14:textId="5E5F4E84" w:rsidR="004A7914" w:rsidRDefault="004A7914" w:rsidP="004A7914">
            <w:pPr>
              <w:pStyle w:val="Heading1"/>
              <w:rPr>
                <w:rFonts w:ascii="Arial" w:hAnsi="Arial" w:cs="Arial"/>
                <w:color w:val="000000" w:themeColor="text1"/>
                <w:sz w:val="24"/>
                <w:szCs w:val="24"/>
              </w:rPr>
            </w:pPr>
            <w:r>
              <w:rPr>
                <w:rFonts w:ascii="Arial" w:hAnsi="Arial" w:cs="Arial"/>
                <w:color w:val="000000" w:themeColor="text1"/>
                <w:sz w:val="24"/>
                <w:szCs w:val="24"/>
              </w:rPr>
              <w:t xml:space="preserve">Power Maths </w:t>
            </w:r>
          </w:p>
          <w:p w14:paraId="545E6077" w14:textId="46E3A893" w:rsidR="004A7914" w:rsidRPr="00D15A25" w:rsidRDefault="004A7914" w:rsidP="00D15A25">
            <w:pPr>
              <w:jc w:val="center"/>
              <w:rPr>
                <w:rFonts w:ascii="Arial" w:hAnsi="Arial" w:cs="Arial"/>
              </w:rPr>
            </w:pPr>
            <w:r w:rsidRPr="004A7914">
              <w:rPr>
                <w:rFonts w:ascii="Arial" w:hAnsi="Arial" w:cs="Arial"/>
              </w:rPr>
              <w:t>Pages</w:t>
            </w:r>
            <w:r w:rsidR="009F1886">
              <w:rPr>
                <w:rFonts w:ascii="Arial" w:hAnsi="Arial" w:cs="Arial"/>
              </w:rPr>
              <w:t xml:space="preserve"> 1</w:t>
            </w:r>
            <w:r w:rsidR="00C3494A">
              <w:rPr>
                <w:rFonts w:ascii="Arial" w:hAnsi="Arial" w:cs="Arial"/>
              </w:rPr>
              <w:t>37</w:t>
            </w:r>
            <w:r w:rsidR="009F1886">
              <w:rPr>
                <w:rFonts w:ascii="Arial" w:hAnsi="Arial" w:cs="Arial"/>
              </w:rPr>
              <w:t>-1</w:t>
            </w:r>
            <w:r w:rsidR="00C3494A">
              <w:rPr>
                <w:rFonts w:ascii="Arial" w:hAnsi="Arial" w:cs="Arial"/>
              </w:rPr>
              <w:t>39</w:t>
            </w:r>
          </w:p>
        </w:tc>
        <w:tc>
          <w:tcPr>
            <w:tcW w:w="2714" w:type="dxa"/>
            <w:tcBorders>
              <w:top w:val="nil"/>
            </w:tcBorders>
            <w:shd w:val="clear" w:color="auto" w:fill="FFFFFF" w:themeFill="background1"/>
            <w:vAlign w:val="center"/>
          </w:tcPr>
          <w:p w14:paraId="63F03294" w14:textId="095410D2" w:rsidR="00F64AE1" w:rsidRDefault="00F64AE1" w:rsidP="00F64AE1">
            <w:pPr>
              <w:pStyle w:val="Heading1"/>
              <w:rPr>
                <w:rFonts w:ascii="Arial" w:hAnsi="Arial" w:cs="Arial"/>
                <w:color w:val="000000" w:themeColor="text1"/>
                <w:sz w:val="24"/>
                <w:szCs w:val="24"/>
              </w:rPr>
            </w:pPr>
            <w:r>
              <w:rPr>
                <w:rFonts w:ascii="Arial" w:hAnsi="Arial" w:cs="Arial"/>
                <w:color w:val="000000" w:themeColor="text1"/>
                <w:sz w:val="24"/>
                <w:szCs w:val="24"/>
              </w:rPr>
              <w:t xml:space="preserve">Power Maths </w:t>
            </w:r>
          </w:p>
          <w:p w14:paraId="43A79C42" w14:textId="03FC7D6D" w:rsidR="004A7914" w:rsidRPr="00746CAB" w:rsidRDefault="00F64AE1" w:rsidP="00F64AE1">
            <w:pPr>
              <w:jc w:val="center"/>
              <w:rPr>
                <w:rFonts w:ascii="Arial" w:hAnsi="Arial" w:cs="Arial"/>
                <w:b/>
                <w:color w:val="000000" w:themeColor="text1"/>
                <w:sz w:val="24"/>
                <w:szCs w:val="24"/>
              </w:rPr>
            </w:pPr>
            <w:r w:rsidRPr="004A7914">
              <w:rPr>
                <w:rFonts w:ascii="Arial" w:hAnsi="Arial" w:cs="Arial"/>
              </w:rPr>
              <w:t xml:space="preserve">Pages </w:t>
            </w:r>
            <w:r w:rsidR="009F1886">
              <w:rPr>
                <w:rFonts w:ascii="Arial" w:hAnsi="Arial" w:cs="Arial"/>
              </w:rPr>
              <w:t>1</w:t>
            </w:r>
            <w:r w:rsidR="00C3494A">
              <w:rPr>
                <w:rFonts w:ascii="Arial" w:hAnsi="Arial" w:cs="Arial"/>
              </w:rPr>
              <w:t>40</w:t>
            </w:r>
            <w:r w:rsidR="009F1886">
              <w:rPr>
                <w:rFonts w:ascii="Arial" w:hAnsi="Arial" w:cs="Arial"/>
              </w:rPr>
              <w:t>-1</w:t>
            </w:r>
            <w:r w:rsidR="00C3494A">
              <w:rPr>
                <w:rFonts w:ascii="Arial" w:hAnsi="Arial" w:cs="Arial"/>
              </w:rPr>
              <w:t>42</w:t>
            </w:r>
          </w:p>
        </w:tc>
        <w:tc>
          <w:tcPr>
            <w:tcW w:w="2715" w:type="dxa"/>
            <w:tcBorders>
              <w:top w:val="nil"/>
            </w:tcBorders>
            <w:shd w:val="clear" w:color="auto" w:fill="FFFFFF" w:themeFill="background1"/>
            <w:vAlign w:val="center"/>
          </w:tcPr>
          <w:p w14:paraId="45D5E88E" w14:textId="79160D38" w:rsidR="00F64AE1" w:rsidRDefault="00F64AE1" w:rsidP="00F64AE1">
            <w:pPr>
              <w:pStyle w:val="Heading1"/>
              <w:rPr>
                <w:rFonts w:ascii="Arial" w:hAnsi="Arial" w:cs="Arial"/>
                <w:color w:val="000000" w:themeColor="text1"/>
                <w:sz w:val="24"/>
                <w:szCs w:val="24"/>
              </w:rPr>
            </w:pPr>
            <w:r>
              <w:rPr>
                <w:rFonts w:ascii="Arial" w:hAnsi="Arial" w:cs="Arial"/>
                <w:color w:val="000000" w:themeColor="text1"/>
                <w:sz w:val="24"/>
                <w:szCs w:val="24"/>
              </w:rPr>
              <w:t xml:space="preserve">Power Maths </w:t>
            </w:r>
          </w:p>
          <w:p w14:paraId="10226074" w14:textId="7C04A19A" w:rsidR="004A7914" w:rsidRPr="00746CAB" w:rsidRDefault="00F64AE1" w:rsidP="00F64AE1">
            <w:pPr>
              <w:jc w:val="center"/>
              <w:rPr>
                <w:rFonts w:ascii="Arial" w:hAnsi="Arial" w:cs="Arial"/>
                <w:b/>
                <w:color w:val="000000" w:themeColor="text1"/>
                <w:sz w:val="24"/>
                <w:szCs w:val="24"/>
              </w:rPr>
            </w:pPr>
            <w:r w:rsidRPr="004A7914">
              <w:rPr>
                <w:rFonts w:ascii="Arial" w:hAnsi="Arial" w:cs="Arial"/>
              </w:rPr>
              <w:t>Pages</w:t>
            </w:r>
            <w:r w:rsidR="00B823EF">
              <w:rPr>
                <w:rFonts w:ascii="Arial" w:hAnsi="Arial" w:cs="Arial"/>
              </w:rPr>
              <w:t xml:space="preserve"> 1</w:t>
            </w:r>
            <w:r w:rsidR="00C3494A">
              <w:rPr>
                <w:rFonts w:ascii="Arial" w:hAnsi="Arial" w:cs="Arial"/>
              </w:rPr>
              <w:t>43</w:t>
            </w:r>
            <w:r w:rsidR="00B823EF">
              <w:rPr>
                <w:rFonts w:ascii="Arial" w:hAnsi="Arial" w:cs="Arial"/>
              </w:rPr>
              <w:t>-</w:t>
            </w:r>
            <w:r w:rsidR="007D4545">
              <w:rPr>
                <w:rFonts w:ascii="Arial" w:hAnsi="Arial" w:cs="Arial"/>
              </w:rPr>
              <w:t>1</w:t>
            </w:r>
            <w:r w:rsidR="00C3494A">
              <w:rPr>
                <w:rFonts w:ascii="Arial" w:hAnsi="Arial" w:cs="Arial"/>
              </w:rPr>
              <w:t>45</w:t>
            </w:r>
          </w:p>
        </w:tc>
        <w:tc>
          <w:tcPr>
            <w:tcW w:w="2715" w:type="dxa"/>
            <w:tcBorders>
              <w:top w:val="nil"/>
            </w:tcBorders>
            <w:shd w:val="clear" w:color="auto" w:fill="FFFFFF" w:themeFill="background1"/>
            <w:vAlign w:val="center"/>
          </w:tcPr>
          <w:p w14:paraId="62A11561" w14:textId="2C494E5E" w:rsidR="00F64AE1" w:rsidRDefault="00F64AE1" w:rsidP="00F64AE1">
            <w:pPr>
              <w:pStyle w:val="Heading1"/>
              <w:rPr>
                <w:rFonts w:ascii="Arial" w:hAnsi="Arial" w:cs="Arial"/>
                <w:color w:val="000000" w:themeColor="text1"/>
                <w:sz w:val="24"/>
                <w:szCs w:val="24"/>
              </w:rPr>
            </w:pPr>
            <w:r>
              <w:rPr>
                <w:rFonts w:ascii="Arial" w:hAnsi="Arial" w:cs="Arial"/>
                <w:color w:val="000000" w:themeColor="text1"/>
                <w:sz w:val="24"/>
                <w:szCs w:val="24"/>
              </w:rPr>
              <w:t>Power Maths</w:t>
            </w:r>
          </w:p>
          <w:p w14:paraId="11DAF8C4" w14:textId="36EDC70E" w:rsidR="004A7914" w:rsidRPr="00746CAB" w:rsidRDefault="00F64AE1" w:rsidP="00F64AE1">
            <w:pPr>
              <w:jc w:val="center"/>
              <w:rPr>
                <w:rFonts w:ascii="Arial" w:hAnsi="Arial" w:cs="Arial"/>
                <w:b/>
                <w:color w:val="000000" w:themeColor="text1"/>
                <w:sz w:val="24"/>
                <w:szCs w:val="24"/>
              </w:rPr>
            </w:pPr>
            <w:r w:rsidRPr="004A7914">
              <w:rPr>
                <w:rFonts w:ascii="Arial" w:hAnsi="Arial" w:cs="Arial"/>
              </w:rPr>
              <w:t xml:space="preserve">Pages </w:t>
            </w:r>
            <w:r w:rsidR="00B823EF">
              <w:rPr>
                <w:rFonts w:ascii="Arial" w:hAnsi="Arial" w:cs="Arial"/>
              </w:rPr>
              <w:t>1</w:t>
            </w:r>
            <w:r w:rsidR="00C3494A">
              <w:rPr>
                <w:rFonts w:ascii="Arial" w:hAnsi="Arial" w:cs="Arial"/>
              </w:rPr>
              <w:t>46</w:t>
            </w:r>
            <w:r w:rsidR="00B823EF">
              <w:rPr>
                <w:rFonts w:ascii="Arial" w:hAnsi="Arial" w:cs="Arial"/>
              </w:rPr>
              <w:t>-1</w:t>
            </w:r>
            <w:r w:rsidR="00C3494A">
              <w:rPr>
                <w:rFonts w:ascii="Arial" w:hAnsi="Arial" w:cs="Arial"/>
              </w:rPr>
              <w:t>48</w:t>
            </w:r>
          </w:p>
        </w:tc>
      </w:tr>
      <w:tr w:rsidR="00C12F4E" w:rsidRPr="001C1D35" w14:paraId="28F61DC4" w14:textId="77777777" w:rsidTr="003E2340">
        <w:trPr>
          <w:trHeight w:val="1411"/>
          <w:jc w:val="center"/>
        </w:trPr>
        <w:tc>
          <w:tcPr>
            <w:tcW w:w="1595" w:type="dxa"/>
            <w:vMerge/>
            <w:tcBorders>
              <w:bottom w:val="single" w:sz="8" w:space="0" w:color="auto"/>
            </w:tcBorders>
            <w:vAlign w:val="center"/>
          </w:tcPr>
          <w:p w14:paraId="6C4A0116" w14:textId="024E0692" w:rsidR="00C12F4E" w:rsidRPr="001C1D35" w:rsidRDefault="00C12F4E" w:rsidP="004A7914">
            <w:pPr>
              <w:jc w:val="center"/>
              <w:rPr>
                <w:rFonts w:ascii="Arial" w:hAnsi="Arial" w:cs="Arial"/>
                <w:b/>
                <w:sz w:val="24"/>
                <w:szCs w:val="24"/>
              </w:rPr>
            </w:pPr>
          </w:p>
        </w:tc>
        <w:tc>
          <w:tcPr>
            <w:tcW w:w="2714" w:type="dxa"/>
            <w:tcBorders>
              <w:bottom w:val="single" w:sz="8" w:space="0" w:color="auto"/>
            </w:tcBorders>
            <w:shd w:val="clear" w:color="auto" w:fill="auto"/>
            <w:vAlign w:val="center"/>
          </w:tcPr>
          <w:p w14:paraId="6E18A42C" w14:textId="5C83CB75" w:rsidR="00C12F4E" w:rsidRPr="00696F92" w:rsidRDefault="009B2982" w:rsidP="004A7914">
            <w:pPr>
              <w:jc w:val="center"/>
              <w:rPr>
                <w:rFonts w:ascii="Arial" w:hAnsi="Arial" w:cs="Arial"/>
                <w:bCs/>
                <w:color w:val="000000" w:themeColor="text1"/>
                <w:sz w:val="22"/>
                <w:szCs w:val="22"/>
              </w:rPr>
            </w:pPr>
            <w:r w:rsidRPr="007018B7">
              <w:rPr>
                <w:rFonts w:ascii="Arial" w:hAnsi="Arial" w:cs="Arial"/>
                <w:b/>
                <w:i/>
                <w:iCs/>
                <w:color w:val="000000" w:themeColor="text1"/>
                <w:sz w:val="18"/>
                <w:szCs w:val="18"/>
              </w:rPr>
              <w:t>Use the picture and the story starter provided to answer the questions</w:t>
            </w:r>
            <w:r w:rsidRPr="009B2982">
              <w:rPr>
                <w:rFonts w:ascii="Arial" w:hAnsi="Arial" w:cs="Arial"/>
                <w:bCs/>
                <w:color w:val="000000" w:themeColor="text1"/>
                <w:sz w:val="18"/>
                <w:szCs w:val="18"/>
              </w:rPr>
              <w:t>. Remember to check any unfamiliar words using a dictionary or online.</w:t>
            </w:r>
          </w:p>
        </w:tc>
        <w:tc>
          <w:tcPr>
            <w:tcW w:w="5429" w:type="dxa"/>
            <w:gridSpan w:val="2"/>
            <w:tcBorders>
              <w:bottom w:val="single" w:sz="8" w:space="0" w:color="auto"/>
            </w:tcBorders>
            <w:shd w:val="clear" w:color="auto" w:fill="auto"/>
            <w:vAlign w:val="center"/>
          </w:tcPr>
          <w:p w14:paraId="55FB9888" w14:textId="3C0CE43D" w:rsidR="00C12F4E" w:rsidRPr="003063B5" w:rsidRDefault="00C12F4E" w:rsidP="004A7914">
            <w:pPr>
              <w:jc w:val="center"/>
              <w:rPr>
                <w:rFonts w:ascii="Arial" w:hAnsi="Arial" w:cs="Arial"/>
                <w:bCs/>
                <w:color w:val="000000" w:themeColor="text1"/>
                <w:sz w:val="22"/>
                <w:szCs w:val="22"/>
              </w:rPr>
            </w:pPr>
            <w:r w:rsidRPr="00F818FB">
              <w:rPr>
                <w:rFonts w:ascii="Arial" w:hAnsi="Arial" w:cs="Arial"/>
                <w:bCs/>
                <w:color w:val="000000" w:themeColor="text1"/>
                <w:sz w:val="18"/>
                <w:szCs w:val="18"/>
              </w:rPr>
              <w:t xml:space="preserve">May is National Smile Month. </w:t>
            </w:r>
            <w:r w:rsidR="00F97627" w:rsidRPr="00F818FB">
              <w:rPr>
                <w:rFonts w:ascii="Arial" w:hAnsi="Arial" w:cs="Arial"/>
                <w:bCs/>
                <w:color w:val="000000" w:themeColor="text1"/>
                <w:sz w:val="18"/>
                <w:szCs w:val="18"/>
              </w:rPr>
              <w:t>Using the sheet</w:t>
            </w:r>
            <w:r w:rsidR="00F818FB">
              <w:rPr>
                <w:rFonts w:ascii="Arial" w:hAnsi="Arial" w:cs="Arial"/>
                <w:bCs/>
                <w:color w:val="000000" w:themeColor="text1"/>
                <w:sz w:val="18"/>
                <w:szCs w:val="18"/>
              </w:rPr>
              <w:t xml:space="preserve">s </w:t>
            </w:r>
            <w:r w:rsidR="00F97627" w:rsidRPr="00F818FB">
              <w:rPr>
                <w:rFonts w:ascii="Arial" w:hAnsi="Arial" w:cs="Arial"/>
                <w:bCs/>
                <w:color w:val="000000" w:themeColor="text1"/>
                <w:sz w:val="18"/>
                <w:szCs w:val="18"/>
              </w:rPr>
              <w:t>provided</w:t>
            </w:r>
            <w:r w:rsidR="00F97627" w:rsidRPr="007018B7">
              <w:rPr>
                <w:rFonts w:ascii="Arial" w:hAnsi="Arial" w:cs="Arial"/>
                <w:b/>
                <w:i/>
                <w:iCs/>
                <w:color w:val="000000" w:themeColor="text1"/>
                <w:sz w:val="18"/>
                <w:szCs w:val="18"/>
              </w:rPr>
              <w:t xml:space="preserve">, spend Tues and Wed </w:t>
            </w:r>
            <w:r w:rsidR="00F818FB" w:rsidRPr="007018B7">
              <w:rPr>
                <w:rFonts w:ascii="Arial" w:hAnsi="Arial" w:cs="Arial"/>
                <w:b/>
                <w:i/>
                <w:iCs/>
                <w:color w:val="000000" w:themeColor="text1"/>
                <w:sz w:val="18"/>
                <w:szCs w:val="18"/>
              </w:rPr>
              <w:t xml:space="preserve">planning and </w:t>
            </w:r>
            <w:r w:rsidR="00F97627" w:rsidRPr="007018B7">
              <w:rPr>
                <w:rFonts w:ascii="Arial" w:hAnsi="Arial" w:cs="Arial"/>
                <w:b/>
                <w:i/>
                <w:iCs/>
                <w:color w:val="000000" w:themeColor="text1"/>
                <w:sz w:val="18"/>
                <w:szCs w:val="18"/>
              </w:rPr>
              <w:t>creating a report all about how to look after your teeth and gums</w:t>
            </w:r>
            <w:r w:rsidR="00F97627" w:rsidRPr="00F818FB">
              <w:rPr>
                <w:rFonts w:ascii="Arial" w:hAnsi="Arial" w:cs="Arial"/>
                <w:bCs/>
                <w:color w:val="000000" w:themeColor="text1"/>
                <w:sz w:val="18"/>
                <w:szCs w:val="18"/>
              </w:rPr>
              <w:t>.</w:t>
            </w:r>
            <w:r w:rsidR="00245544" w:rsidRPr="00F818FB">
              <w:rPr>
                <w:rFonts w:ascii="Arial" w:hAnsi="Arial" w:cs="Arial"/>
                <w:bCs/>
                <w:color w:val="000000" w:themeColor="text1"/>
                <w:sz w:val="18"/>
                <w:szCs w:val="18"/>
              </w:rPr>
              <w:t xml:space="preserve"> You will need to research </w:t>
            </w:r>
            <w:r w:rsidR="00975EE5" w:rsidRPr="00F818FB">
              <w:rPr>
                <w:rFonts w:ascii="Arial" w:hAnsi="Arial" w:cs="Arial"/>
                <w:bCs/>
                <w:color w:val="000000" w:themeColor="text1"/>
                <w:sz w:val="18"/>
                <w:szCs w:val="18"/>
              </w:rPr>
              <w:t>this and I have provided a teeth worksheet to help you too.</w:t>
            </w:r>
          </w:p>
        </w:tc>
        <w:tc>
          <w:tcPr>
            <w:tcW w:w="2715" w:type="dxa"/>
            <w:tcBorders>
              <w:bottom w:val="single" w:sz="8" w:space="0" w:color="auto"/>
            </w:tcBorders>
            <w:shd w:val="clear" w:color="auto" w:fill="auto"/>
            <w:vAlign w:val="center"/>
          </w:tcPr>
          <w:p w14:paraId="30177BDD" w14:textId="0A19FA19" w:rsidR="00C12F4E" w:rsidRPr="0039503E" w:rsidRDefault="00F606F8" w:rsidP="004A7914">
            <w:pPr>
              <w:jc w:val="center"/>
              <w:rPr>
                <w:rFonts w:ascii="Arial" w:hAnsi="Arial" w:cs="Arial"/>
                <w:bCs/>
                <w:color w:val="000000" w:themeColor="text1"/>
                <w:sz w:val="24"/>
                <w:szCs w:val="24"/>
              </w:rPr>
            </w:pPr>
            <w:r>
              <w:rPr>
                <w:rFonts w:ascii="Arial" w:hAnsi="Arial" w:cs="Arial"/>
                <w:bCs/>
                <w:color w:val="000000" w:themeColor="text1"/>
                <w:sz w:val="24"/>
                <w:szCs w:val="24"/>
              </w:rPr>
              <w:t xml:space="preserve">Complete </w:t>
            </w:r>
            <w:r w:rsidRPr="009328FB">
              <w:rPr>
                <w:rFonts w:ascii="Arial" w:hAnsi="Arial" w:cs="Arial"/>
                <w:b/>
                <w:i/>
                <w:iCs/>
                <w:color w:val="000000" w:themeColor="text1"/>
                <w:sz w:val="24"/>
                <w:szCs w:val="24"/>
              </w:rPr>
              <w:t>‘</w:t>
            </w:r>
            <w:r w:rsidR="00A361B7">
              <w:rPr>
                <w:rFonts w:ascii="Arial" w:hAnsi="Arial" w:cs="Arial"/>
                <w:b/>
                <w:i/>
                <w:iCs/>
                <w:color w:val="000000" w:themeColor="text1"/>
                <w:sz w:val="24"/>
                <w:szCs w:val="24"/>
              </w:rPr>
              <w:t>build, busy</w:t>
            </w:r>
            <w:r w:rsidR="007018B7">
              <w:rPr>
                <w:rFonts w:ascii="Arial" w:hAnsi="Arial" w:cs="Arial"/>
                <w:b/>
                <w:i/>
                <w:iCs/>
                <w:color w:val="000000" w:themeColor="text1"/>
                <w:sz w:val="24"/>
                <w:szCs w:val="24"/>
              </w:rPr>
              <w:t xml:space="preserve">, business &amp; calendar </w:t>
            </w:r>
            <w:r>
              <w:rPr>
                <w:rFonts w:ascii="Arial" w:hAnsi="Arial" w:cs="Arial"/>
                <w:bCs/>
                <w:color w:val="000000" w:themeColor="text1"/>
                <w:sz w:val="24"/>
                <w:szCs w:val="24"/>
              </w:rPr>
              <w:t>word mat sheet</w:t>
            </w:r>
          </w:p>
        </w:tc>
        <w:tc>
          <w:tcPr>
            <w:tcW w:w="2715" w:type="dxa"/>
            <w:tcBorders>
              <w:bottom w:val="single" w:sz="8" w:space="0" w:color="auto"/>
            </w:tcBorders>
            <w:shd w:val="clear" w:color="auto" w:fill="auto"/>
            <w:vAlign w:val="center"/>
          </w:tcPr>
          <w:p w14:paraId="0FF79AB0" w14:textId="734172E9" w:rsidR="00C12F4E" w:rsidRPr="008A299C" w:rsidRDefault="00B421B9" w:rsidP="00BD045F">
            <w:pPr>
              <w:jc w:val="center"/>
              <w:rPr>
                <w:rFonts w:ascii="Arial" w:hAnsi="Arial" w:cs="Arial"/>
                <w:bCs/>
                <w:color w:val="000000" w:themeColor="text1"/>
                <w:sz w:val="22"/>
                <w:szCs w:val="22"/>
              </w:rPr>
            </w:pPr>
            <w:r>
              <w:rPr>
                <w:rFonts w:ascii="Arial" w:hAnsi="Arial" w:cs="Arial"/>
                <w:bCs/>
                <w:color w:val="000000" w:themeColor="text1"/>
                <w:sz w:val="22"/>
                <w:szCs w:val="22"/>
              </w:rPr>
              <w:t xml:space="preserve">Eid </w:t>
            </w:r>
            <w:r w:rsidR="009B2982">
              <w:rPr>
                <w:rFonts w:ascii="Arial" w:hAnsi="Arial" w:cs="Arial"/>
                <w:bCs/>
                <w:color w:val="000000" w:themeColor="text1"/>
                <w:sz w:val="22"/>
                <w:szCs w:val="22"/>
              </w:rPr>
              <w:t>al-</w:t>
            </w:r>
            <w:proofErr w:type="spellStart"/>
            <w:r w:rsidR="009B2982">
              <w:rPr>
                <w:rFonts w:ascii="Arial" w:hAnsi="Arial" w:cs="Arial"/>
                <w:bCs/>
                <w:color w:val="000000" w:themeColor="text1"/>
                <w:sz w:val="22"/>
                <w:szCs w:val="22"/>
              </w:rPr>
              <w:t>Fitr</w:t>
            </w:r>
            <w:proofErr w:type="spellEnd"/>
            <w:r w:rsidR="009B2982">
              <w:rPr>
                <w:rFonts w:ascii="Arial" w:hAnsi="Arial" w:cs="Arial"/>
                <w:bCs/>
                <w:color w:val="000000" w:themeColor="text1"/>
                <w:sz w:val="22"/>
                <w:szCs w:val="22"/>
              </w:rPr>
              <w:t xml:space="preserve"> </w:t>
            </w:r>
            <w:r w:rsidR="009B2982" w:rsidRPr="007018B7">
              <w:rPr>
                <w:rFonts w:ascii="Arial" w:hAnsi="Arial" w:cs="Arial"/>
                <w:b/>
                <w:i/>
                <w:iCs/>
                <w:color w:val="000000" w:themeColor="text1"/>
                <w:sz w:val="22"/>
                <w:szCs w:val="22"/>
              </w:rPr>
              <w:t>comprehension</w:t>
            </w:r>
          </w:p>
        </w:tc>
      </w:tr>
      <w:tr w:rsidR="004A7914" w:rsidRPr="001C1D35" w14:paraId="3A3CC5DB" w14:textId="77777777" w:rsidTr="0073483E">
        <w:trPr>
          <w:trHeight w:val="521"/>
          <w:jc w:val="center"/>
        </w:trPr>
        <w:tc>
          <w:tcPr>
            <w:tcW w:w="1595" w:type="dxa"/>
            <w:vMerge w:val="restart"/>
            <w:vAlign w:val="center"/>
          </w:tcPr>
          <w:p w14:paraId="6776A904" w14:textId="2AEF8684" w:rsidR="004A7914" w:rsidRPr="001C1D35" w:rsidRDefault="004A7914" w:rsidP="004A7914">
            <w:pPr>
              <w:jc w:val="center"/>
              <w:rPr>
                <w:rFonts w:ascii="Arial" w:hAnsi="Arial" w:cs="Arial"/>
                <w:b/>
                <w:sz w:val="24"/>
                <w:szCs w:val="24"/>
              </w:rPr>
            </w:pPr>
            <w:r w:rsidRPr="001C1D35">
              <w:rPr>
                <w:rFonts w:ascii="Arial" w:hAnsi="Arial" w:cs="Arial"/>
                <w:b/>
                <w:sz w:val="24"/>
                <w:szCs w:val="24"/>
              </w:rPr>
              <w:t>Afternoon</w:t>
            </w:r>
          </w:p>
        </w:tc>
        <w:tc>
          <w:tcPr>
            <w:tcW w:w="2714" w:type="dxa"/>
            <w:tcBorders>
              <w:bottom w:val="single" w:sz="4" w:space="0" w:color="auto"/>
            </w:tcBorders>
            <w:shd w:val="clear" w:color="auto" w:fill="auto"/>
            <w:vAlign w:val="center"/>
          </w:tcPr>
          <w:p w14:paraId="60D0BC80" w14:textId="42DC613A" w:rsidR="00403EE8" w:rsidRPr="0053759D" w:rsidRDefault="0073483E" w:rsidP="004A7914">
            <w:pPr>
              <w:jc w:val="center"/>
              <w:rPr>
                <w:rFonts w:ascii="Arial" w:hAnsi="Arial" w:cs="Arial"/>
                <w:b/>
                <w:color w:val="000000" w:themeColor="text1"/>
              </w:rPr>
            </w:pPr>
            <w:r w:rsidRPr="0053759D">
              <w:rPr>
                <w:rFonts w:ascii="Arial" w:hAnsi="Arial" w:cs="Arial"/>
                <w:b/>
                <w:color w:val="000000" w:themeColor="text1"/>
              </w:rPr>
              <w:t>Fluency</w:t>
            </w:r>
          </w:p>
          <w:p w14:paraId="4E3EE8C7" w14:textId="307E481F" w:rsidR="004A7914" w:rsidRPr="00936EE1" w:rsidRDefault="00936EE1" w:rsidP="00936EE1">
            <w:pPr>
              <w:jc w:val="center"/>
              <w:rPr>
                <w:rFonts w:ascii="Arial" w:hAnsi="Arial" w:cs="Arial"/>
                <w:color w:val="000000" w:themeColor="text1"/>
              </w:rPr>
            </w:pPr>
            <w:proofErr w:type="spellStart"/>
            <w:r w:rsidRPr="00936EE1">
              <w:rPr>
                <w:rFonts w:ascii="Arial" w:hAnsi="Arial" w:cs="Arial"/>
                <w:color w:val="000000" w:themeColor="text1"/>
              </w:rPr>
              <w:t>8x</w:t>
            </w:r>
            <w:proofErr w:type="spellEnd"/>
            <w:r w:rsidRPr="00936EE1">
              <w:rPr>
                <w:rFonts w:ascii="Arial" w:hAnsi="Arial" w:cs="Arial"/>
                <w:color w:val="000000" w:themeColor="text1"/>
              </w:rPr>
              <w:t xml:space="preserve"> table wheels </w:t>
            </w:r>
          </w:p>
        </w:tc>
        <w:tc>
          <w:tcPr>
            <w:tcW w:w="2715" w:type="dxa"/>
            <w:shd w:val="clear" w:color="auto" w:fill="auto"/>
            <w:vAlign w:val="center"/>
          </w:tcPr>
          <w:p w14:paraId="201CE175" w14:textId="77777777" w:rsidR="00403EE8" w:rsidRDefault="0073483E" w:rsidP="004A7914">
            <w:pPr>
              <w:jc w:val="center"/>
              <w:rPr>
                <w:rFonts w:ascii="Arial" w:hAnsi="Arial" w:cs="Arial"/>
                <w:b/>
                <w:color w:val="000000" w:themeColor="text1"/>
              </w:rPr>
            </w:pPr>
            <w:r w:rsidRPr="00B848A7">
              <w:rPr>
                <w:rFonts w:ascii="Arial" w:hAnsi="Arial" w:cs="Arial"/>
                <w:b/>
                <w:color w:val="000000" w:themeColor="text1"/>
              </w:rPr>
              <w:t>Fluency</w:t>
            </w:r>
          </w:p>
          <w:p w14:paraId="5E74EA77" w14:textId="3CB84190" w:rsidR="004A7914" w:rsidRPr="00936EE1" w:rsidRDefault="00936EE1" w:rsidP="004A7914">
            <w:pPr>
              <w:jc w:val="center"/>
              <w:rPr>
                <w:rFonts w:ascii="Arial" w:hAnsi="Arial" w:cs="Arial"/>
                <w:color w:val="000000" w:themeColor="text1"/>
                <w:sz w:val="24"/>
                <w:szCs w:val="24"/>
              </w:rPr>
            </w:pPr>
            <w:proofErr w:type="spellStart"/>
            <w:r w:rsidRPr="00936EE1">
              <w:rPr>
                <w:rFonts w:ascii="Arial" w:hAnsi="Arial" w:cs="Arial"/>
                <w:color w:val="000000" w:themeColor="text1"/>
                <w:szCs w:val="24"/>
              </w:rPr>
              <w:t>8x</w:t>
            </w:r>
            <w:proofErr w:type="spellEnd"/>
            <w:r w:rsidRPr="00936EE1">
              <w:rPr>
                <w:rFonts w:ascii="Arial" w:hAnsi="Arial" w:cs="Arial"/>
                <w:color w:val="000000" w:themeColor="text1"/>
                <w:szCs w:val="24"/>
              </w:rPr>
              <w:t xml:space="preserve"> table story teller/ chatterbox</w:t>
            </w:r>
          </w:p>
        </w:tc>
        <w:tc>
          <w:tcPr>
            <w:tcW w:w="2714" w:type="dxa"/>
            <w:shd w:val="clear" w:color="auto" w:fill="auto"/>
            <w:vAlign w:val="center"/>
          </w:tcPr>
          <w:p w14:paraId="08384495" w14:textId="77777777" w:rsidR="00403EE8" w:rsidRDefault="0073483E" w:rsidP="004A7914">
            <w:pPr>
              <w:jc w:val="center"/>
              <w:rPr>
                <w:rFonts w:ascii="Arial" w:hAnsi="Arial" w:cs="Arial"/>
                <w:b/>
                <w:color w:val="000000" w:themeColor="text1"/>
              </w:rPr>
            </w:pPr>
            <w:r w:rsidRPr="00403EE8">
              <w:rPr>
                <w:rFonts w:ascii="Arial" w:hAnsi="Arial" w:cs="Arial"/>
                <w:b/>
                <w:color w:val="000000" w:themeColor="text1"/>
              </w:rPr>
              <w:t>Fluency</w:t>
            </w:r>
          </w:p>
          <w:p w14:paraId="4653BEB5" w14:textId="13E01A06" w:rsidR="004A7914" w:rsidRPr="00936EE1" w:rsidRDefault="00936EE1" w:rsidP="004A7914">
            <w:pPr>
              <w:jc w:val="center"/>
              <w:rPr>
                <w:rFonts w:ascii="Arial" w:hAnsi="Arial" w:cs="Arial"/>
                <w:color w:val="000000" w:themeColor="text1"/>
                <w:sz w:val="24"/>
                <w:szCs w:val="24"/>
              </w:rPr>
            </w:pPr>
            <w:r w:rsidRPr="00936EE1">
              <w:rPr>
                <w:rFonts w:ascii="Arial" w:hAnsi="Arial" w:cs="Arial"/>
                <w:color w:val="000000" w:themeColor="text1"/>
                <w:sz w:val="24"/>
                <w:szCs w:val="24"/>
              </w:rPr>
              <w:t xml:space="preserve">The </w:t>
            </w:r>
            <w:r>
              <w:rPr>
                <w:rFonts w:ascii="Arial" w:hAnsi="Arial" w:cs="Arial"/>
                <w:color w:val="000000" w:themeColor="text1"/>
                <w:sz w:val="24"/>
                <w:szCs w:val="24"/>
              </w:rPr>
              <w:t>monkey mystery at animal antics zoo</w:t>
            </w:r>
          </w:p>
        </w:tc>
        <w:tc>
          <w:tcPr>
            <w:tcW w:w="2715" w:type="dxa"/>
            <w:shd w:val="clear" w:color="auto" w:fill="auto"/>
            <w:vAlign w:val="center"/>
          </w:tcPr>
          <w:p w14:paraId="746685DF" w14:textId="77777777" w:rsidR="00403EE8" w:rsidRDefault="0073483E" w:rsidP="004A7914">
            <w:pPr>
              <w:jc w:val="center"/>
              <w:rPr>
                <w:rFonts w:ascii="Arial" w:hAnsi="Arial" w:cs="Arial"/>
                <w:b/>
                <w:color w:val="000000" w:themeColor="text1"/>
              </w:rPr>
            </w:pPr>
            <w:r w:rsidRPr="00403EE8">
              <w:rPr>
                <w:rFonts w:ascii="Arial" w:hAnsi="Arial" w:cs="Arial"/>
                <w:b/>
                <w:color w:val="000000" w:themeColor="text1"/>
              </w:rPr>
              <w:t>Arithmetic Test</w:t>
            </w:r>
          </w:p>
          <w:p w14:paraId="15C7F9AD" w14:textId="38C5D012" w:rsidR="004A7914" w:rsidRPr="001C1D35" w:rsidRDefault="004A7914" w:rsidP="004A7914">
            <w:pPr>
              <w:jc w:val="center"/>
              <w:rPr>
                <w:rFonts w:ascii="Arial" w:hAnsi="Arial" w:cs="Arial"/>
                <w:b/>
                <w:color w:val="000000" w:themeColor="text1"/>
                <w:sz w:val="24"/>
                <w:szCs w:val="24"/>
              </w:rPr>
            </w:pPr>
          </w:p>
        </w:tc>
        <w:tc>
          <w:tcPr>
            <w:tcW w:w="2715" w:type="dxa"/>
            <w:shd w:val="clear" w:color="auto" w:fill="auto"/>
            <w:vAlign w:val="center"/>
          </w:tcPr>
          <w:p w14:paraId="0D50D894" w14:textId="77777777" w:rsidR="00F45C0E" w:rsidRDefault="00B62FC4" w:rsidP="004A7914">
            <w:pPr>
              <w:jc w:val="center"/>
              <w:rPr>
                <w:rFonts w:ascii="Arial" w:hAnsi="Arial" w:cs="Arial"/>
                <w:b/>
                <w:color w:val="000000" w:themeColor="text1"/>
              </w:rPr>
            </w:pPr>
            <w:r w:rsidRPr="00403EE8">
              <w:rPr>
                <w:rFonts w:ascii="Arial" w:hAnsi="Arial" w:cs="Arial"/>
                <w:b/>
                <w:color w:val="000000" w:themeColor="text1"/>
              </w:rPr>
              <w:t>Fluency</w:t>
            </w:r>
            <w:r w:rsidR="00403EE8" w:rsidRPr="00403EE8">
              <w:rPr>
                <w:rFonts w:ascii="Arial" w:hAnsi="Arial" w:cs="Arial"/>
                <w:b/>
                <w:color w:val="000000" w:themeColor="text1"/>
              </w:rPr>
              <w:t xml:space="preserve"> </w:t>
            </w:r>
          </w:p>
          <w:p w14:paraId="33C2261C" w14:textId="3E7DA479" w:rsidR="004A7914" w:rsidRPr="001C1D35" w:rsidRDefault="00936EE1" w:rsidP="004A7914">
            <w:pPr>
              <w:jc w:val="center"/>
              <w:rPr>
                <w:rFonts w:ascii="Arial" w:hAnsi="Arial" w:cs="Arial"/>
                <w:b/>
                <w:color w:val="000000" w:themeColor="text1"/>
                <w:sz w:val="24"/>
                <w:szCs w:val="24"/>
              </w:rPr>
            </w:pPr>
            <w:r w:rsidRPr="00936EE1">
              <w:rPr>
                <w:rFonts w:ascii="Arial" w:hAnsi="Arial" w:cs="Arial"/>
                <w:color w:val="000000" w:themeColor="text1"/>
                <w:sz w:val="24"/>
                <w:szCs w:val="24"/>
              </w:rPr>
              <w:t xml:space="preserve">The </w:t>
            </w:r>
            <w:r>
              <w:rPr>
                <w:rFonts w:ascii="Arial" w:hAnsi="Arial" w:cs="Arial"/>
                <w:color w:val="000000" w:themeColor="text1"/>
                <w:sz w:val="24"/>
                <w:szCs w:val="24"/>
              </w:rPr>
              <w:t>monkey mystery at animal antics zoo</w:t>
            </w:r>
          </w:p>
        </w:tc>
      </w:tr>
      <w:tr w:rsidR="008C0BA5" w:rsidRPr="001C1D35" w14:paraId="76CAFC14" w14:textId="77777777" w:rsidTr="00DE4F25">
        <w:trPr>
          <w:trHeight w:val="1837"/>
          <w:jc w:val="center"/>
        </w:trPr>
        <w:tc>
          <w:tcPr>
            <w:tcW w:w="1595" w:type="dxa"/>
            <w:vMerge/>
            <w:vAlign w:val="center"/>
          </w:tcPr>
          <w:p w14:paraId="68D090DD" w14:textId="138ED49D" w:rsidR="008C0BA5" w:rsidRPr="001C1D35" w:rsidRDefault="008C0BA5" w:rsidP="004A7914">
            <w:pPr>
              <w:jc w:val="center"/>
              <w:rPr>
                <w:rFonts w:ascii="Arial" w:hAnsi="Arial" w:cs="Arial"/>
                <w:b/>
                <w:sz w:val="22"/>
                <w:szCs w:val="24"/>
              </w:rPr>
            </w:pPr>
          </w:p>
        </w:tc>
        <w:tc>
          <w:tcPr>
            <w:tcW w:w="13573" w:type="dxa"/>
            <w:gridSpan w:val="5"/>
            <w:shd w:val="clear" w:color="auto" w:fill="auto"/>
            <w:vAlign w:val="center"/>
          </w:tcPr>
          <w:p w14:paraId="0AFE49CF" w14:textId="77777777" w:rsidR="008C0BA5" w:rsidRPr="008C0BA5" w:rsidRDefault="008C0BA5" w:rsidP="004A7914">
            <w:pPr>
              <w:jc w:val="center"/>
              <w:rPr>
                <w:rFonts w:ascii="Arial" w:hAnsi="Arial" w:cs="Arial"/>
                <w:b/>
                <w:bCs/>
                <w:color w:val="000000" w:themeColor="text1"/>
                <w:sz w:val="24"/>
                <w:szCs w:val="24"/>
              </w:rPr>
            </w:pPr>
            <w:r w:rsidRPr="008C0BA5">
              <w:rPr>
                <w:rFonts w:ascii="Arial" w:hAnsi="Arial" w:cs="Arial"/>
                <w:b/>
                <w:bCs/>
                <w:color w:val="000000" w:themeColor="text1"/>
                <w:sz w:val="24"/>
                <w:szCs w:val="24"/>
              </w:rPr>
              <w:t xml:space="preserve">Design Technology </w:t>
            </w:r>
          </w:p>
          <w:p w14:paraId="50375BD6" w14:textId="1A6B1671" w:rsidR="008C0BA5" w:rsidRPr="006A1D32" w:rsidRDefault="008C0BA5" w:rsidP="008C0BA5">
            <w:pPr>
              <w:jc w:val="center"/>
              <w:rPr>
                <w:rFonts w:ascii="Arial" w:hAnsi="Arial" w:cs="Arial"/>
                <w:bCs/>
                <w:color w:val="000000" w:themeColor="text1"/>
                <w:sz w:val="24"/>
                <w:szCs w:val="24"/>
              </w:rPr>
            </w:pPr>
            <w:r>
              <w:rPr>
                <w:rFonts w:ascii="Arial" w:hAnsi="Arial" w:cs="Arial"/>
                <w:bCs/>
                <w:color w:val="000000" w:themeColor="text1"/>
                <w:sz w:val="24"/>
                <w:szCs w:val="24"/>
              </w:rPr>
              <w:t xml:space="preserve">This week you are going to design, write instructions and make a sandwich and then evaluate it once you have eaten it. Make sure you choose things you like, you may need to speak to your grown up about this in case you don’t have it in your house or wait till you have done your weekly shop </w:t>
            </w:r>
            <w:r w:rsidRPr="008C0BA5">
              <w:rPr>
                <w:rFonts w:ascii="Arial" w:hAnsi="Arial" w:cs="Arial"/>
                <w:bCs/>
                <w:color w:val="000000" w:themeColor="text1"/>
                <w:sz w:val="24"/>
                <w:szCs w:val="24"/>
              </w:rPr>
              <w:sym w:font="Wingdings" w:char="F04A"/>
            </w:r>
            <w:r>
              <w:rPr>
                <w:rFonts w:ascii="Arial" w:hAnsi="Arial" w:cs="Arial"/>
                <w:bCs/>
                <w:color w:val="000000" w:themeColor="text1"/>
                <w:sz w:val="24"/>
                <w:szCs w:val="24"/>
              </w:rPr>
              <w:t xml:space="preserve"> this is ok. </w:t>
            </w:r>
            <w:bookmarkStart w:id="0" w:name="_GoBack"/>
            <w:bookmarkEnd w:id="0"/>
          </w:p>
        </w:tc>
      </w:tr>
      <w:tr w:rsidR="004A7914" w:rsidRPr="001C1D35" w14:paraId="0B419884" w14:textId="77777777" w:rsidTr="0073483E">
        <w:trPr>
          <w:trHeight w:val="452"/>
          <w:jc w:val="center"/>
        </w:trPr>
        <w:tc>
          <w:tcPr>
            <w:tcW w:w="1595" w:type="dxa"/>
            <w:vMerge/>
            <w:vAlign w:val="center"/>
          </w:tcPr>
          <w:p w14:paraId="64E9BDB4" w14:textId="586251B8" w:rsidR="004A7914" w:rsidRPr="001C1D35" w:rsidRDefault="004A7914" w:rsidP="004A7914">
            <w:pPr>
              <w:jc w:val="center"/>
              <w:rPr>
                <w:rFonts w:ascii="Arial" w:hAnsi="Arial" w:cs="Arial"/>
                <w:b/>
                <w:sz w:val="22"/>
                <w:szCs w:val="24"/>
              </w:rPr>
            </w:pPr>
          </w:p>
        </w:tc>
        <w:tc>
          <w:tcPr>
            <w:tcW w:w="2714" w:type="dxa"/>
            <w:shd w:val="clear" w:color="auto" w:fill="auto"/>
            <w:vAlign w:val="center"/>
          </w:tcPr>
          <w:p w14:paraId="761F87B1" w14:textId="66F36CDF" w:rsidR="004A7914" w:rsidRPr="001C1D35" w:rsidRDefault="00B62FC4" w:rsidP="004A7914">
            <w:pPr>
              <w:jc w:val="center"/>
              <w:rPr>
                <w:rFonts w:ascii="Arial" w:hAnsi="Arial" w:cs="Arial"/>
                <w:b/>
                <w:sz w:val="22"/>
                <w:szCs w:val="24"/>
              </w:rPr>
            </w:pPr>
            <w:r>
              <w:rPr>
                <w:rFonts w:ascii="Arial" w:hAnsi="Arial" w:cs="Arial"/>
                <w:b/>
                <w:sz w:val="22"/>
                <w:szCs w:val="24"/>
              </w:rPr>
              <w:t>Handwriting</w:t>
            </w:r>
          </w:p>
        </w:tc>
        <w:tc>
          <w:tcPr>
            <w:tcW w:w="2715" w:type="dxa"/>
            <w:shd w:val="clear" w:color="auto" w:fill="auto"/>
            <w:vAlign w:val="center"/>
          </w:tcPr>
          <w:p w14:paraId="32A58152" w14:textId="7D06A6ED" w:rsidR="004A7914" w:rsidRPr="001C1D35" w:rsidRDefault="0073483E" w:rsidP="004A7914">
            <w:pPr>
              <w:jc w:val="center"/>
              <w:rPr>
                <w:rFonts w:ascii="Arial" w:hAnsi="Arial" w:cs="Arial"/>
                <w:b/>
                <w:sz w:val="22"/>
                <w:szCs w:val="24"/>
              </w:rPr>
            </w:pPr>
            <w:r>
              <w:rPr>
                <w:rFonts w:ascii="Arial" w:hAnsi="Arial" w:cs="Arial"/>
                <w:b/>
                <w:sz w:val="22"/>
                <w:szCs w:val="24"/>
              </w:rPr>
              <w:t>Spelling Practise</w:t>
            </w:r>
          </w:p>
        </w:tc>
        <w:tc>
          <w:tcPr>
            <w:tcW w:w="2714" w:type="dxa"/>
            <w:shd w:val="clear" w:color="auto" w:fill="auto"/>
            <w:vAlign w:val="center"/>
          </w:tcPr>
          <w:p w14:paraId="125EEF8C" w14:textId="7EEDAC79" w:rsidR="004A7914" w:rsidRPr="001C1D35" w:rsidRDefault="00B62FC4" w:rsidP="004A7914">
            <w:pPr>
              <w:jc w:val="center"/>
              <w:rPr>
                <w:rFonts w:ascii="Arial" w:hAnsi="Arial" w:cs="Arial"/>
                <w:b/>
                <w:sz w:val="22"/>
                <w:szCs w:val="24"/>
              </w:rPr>
            </w:pPr>
            <w:r>
              <w:rPr>
                <w:rFonts w:ascii="Arial" w:hAnsi="Arial" w:cs="Arial"/>
                <w:b/>
                <w:sz w:val="22"/>
                <w:szCs w:val="24"/>
              </w:rPr>
              <w:t>Handwriting</w:t>
            </w:r>
          </w:p>
        </w:tc>
        <w:tc>
          <w:tcPr>
            <w:tcW w:w="2715" w:type="dxa"/>
            <w:shd w:val="clear" w:color="auto" w:fill="auto"/>
            <w:vAlign w:val="center"/>
          </w:tcPr>
          <w:p w14:paraId="5F188FA5" w14:textId="7CDB37B7" w:rsidR="004A7914" w:rsidRPr="001C1D35" w:rsidRDefault="00501141" w:rsidP="004A7914">
            <w:pPr>
              <w:jc w:val="center"/>
              <w:rPr>
                <w:rFonts w:ascii="Arial" w:hAnsi="Arial" w:cs="Arial"/>
                <w:b/>
                <w:sz w:val="22"/>
                <w:szCs w:val="24"/>
              </w:rPr>
            </w:pPr>
            <w:r>
              <w:rPr>
                <w:rFonts w:ascii="Arial" w:hAnsi="Arial" w:cs="Arial"/>
                <w:b/>
                <w:sz w:val="22"/>
                <w:szCs w:val="24"/>
              </w:rPr>
              <w:t>Spelling Practise</w:t>
            </w:r>
          </w:p>
        </w:tc>
        <w:tc>
          <w:tcPr>
            <w:tcW w:w="2715" w:type="dxa"/>
            <w:shd w:val="clear" w:color="auto" w:fill="auto"/>
            <w:vAlign w:val="center"/>
          </w:tcPr>
          <w:p w14:paraId="4C4B9936" w14:textId="680D4946" w:rsidR="004A7914" w:rsidRPr="001C1D35" w:rsidRDefault="0073483E" w:rsidP="004A7914">
            <w:pPr>
              <w:jc w:val="center"/>
              <w:rPr>
                <w:rFonts w:ascii="Arial" w:hAnsi="Arial" w:cs="Arial"/>
                <w:b/>
                <w:sz w:val="22"/>
                <w:szCs w:val="24"/>
              </w:rPr>
            </w:pPr>
            <w:r>
              <w:rPr>
                <w:rFonts w:ascii="Arial" w:hAnsi="Arial" w:cs="Arial"/>
                <w:b/>
                <w:sz w:val="22"/>
                <w:szCs w:val="24"/>
              </w:rPr>
              <w:t>Spelling Practise</w:t>
            </w:r>
          </w:p>
        </w:tc>
      </w:tr>
    </w:tbl>
    <w:p w14:paraId="6E84C901" w14:textId="2CC2D4FE" w:rsidR="0004003D" w:rsidRDefault="0004003D">
      <w:pPr>
        <w:rPr>
          <w:rFonts w:ascii="Arial" w:hAnsi="Arial" w:cs="Arial"/>
          <w:sz w:val="22"/>
          <w:szCs w:val="24"/>
        </w:rPr>
      </w:pPr>
    </w:p>
    <w:p w14:paraId="2EEBCCB2" w14:textId="77777777" w:rsidR="001C1D35" w:rsidRDefault="001C1D35" w:rsidP="001C1D35">
      <w:pPr>
        <w:rPr>
          <w:rFonts w:ascii="Arial" w:hAnsi="Arial" w:cs="Arial"/>
          <w:b/>
          <w:sz w:val="24"/>
          <w:szCs w:val="24"/>
          <w:u w:val="single"/>
        </w:rPr>
      </w:pPr>
      <w:r>
        <w:rPr>
          <w:rFonts w:ascii="Arial" w:hAnsi="Arial" w:cs="Arial"/>
          <w:b/>
          <w:sz w:val="24"/>
          <w:szCs w:val="24"/>
          <w:u w:val="single"/>
        </w:rPr>
        <w:t>Extra Tasks</w:t>
      </w:r>
    </w:p>
    <w:p w14:paraId="2718A042" w14:textId="77777777" w:rsidR="001C1D35" w:rsidRPr="00743ED5" w:rsidRDefault="001C1D35" w:rsidP="001C1D35">
      <w:pPr>
        <w:rPr>
          <w:rFonts w:ascii="Arial" w:hAnsi="Arial" w:cs="Arial"/>
          <w:b/>
          <w:sz w:val="24"/>
          <w:szCs w:val="24"/>
          <w:u w:val="single"/>
        </w:rPr>
      </w:pPr>
    </w:p>
    <w:p w14:paraId="0A55CE5F" w14:textId="3A7484BA" w:rsidR="00B20D7A" w:rsidRDefault="00B20D7A" w:rsidP="001C1D35">
      <w:pPr>
        <w:pStyle w:val="ListParagraph"/>
        <w:numPr>
          <w:ilvl w:val="0"/>
          <w:numId w:val="1"/>
        </w:numPr>
        <w:rPr>
          <w:rFonts w:ascii="Arial" w:hAnsi="Arial" w:cs="Arial"/>
          <w:sz w:val="24"/>
          <w:szCs w:val="24"/>
        </w:rPr>
      </w:pPr>
      <w:r>
        <w:rPr>
          <w:rFonts w:ascii="Arial" w:hAnsi="Arial" w:cs="Arial"/>
          <w:sz w:val="24"/>
          <w:szCs w:val="24"/>
        </w:rPr>
        <w:t>Check the class blog every day for extra activities</w:t>
      </w:r>
    </w:p>
    <w:p w14:paraId="76C8C469" w14:textId="6A9251B7" w:rsidR="001C1D35" w:rsidRDefault="001C1D35" w:rsidP="001C1D35">
      <w:pPr>
        <w:pStyle w:val="ListParagraph"/>
        <w:numPr>
          <w:ilvl w:val="0"/>
          <w:numId w:val="1"/>
        </w:numPr>
        <w:rPr>
          <w:rFonts w:ascii="Arial" w:hAnsi="Arial" w:cs="Arial"/>
          <w:sz w:val="24"/>
          <w:szCs w:val="24"/>
        </w:rPr>
      </w:pPr>
      <w:r>
        <w:rPr>
          <w:rFonts w:ascii="Arial" w:hAnsi="Arial" w:cs="Arial"/>
          <w:sz w:val="24"/>
          <w:szCs w:val="24"/>
        </w:rPr>
        <w:t>Log in to Purple Mash and work on ‘To Do’ tasks set by your teacher</w:t>
      </w:r>
    </w:p>
    <w:p w14:paraId="0F23F871" w14:textId="77777777" w:rsidR="001C1D35" w:rsidRPr="00743ED5" w:rsidRDefault="001C1D35" w:rsidP="001C1D35">
      <w:pPr>
        <w:pStyle w:val="ListParagraph"/>
        <w:numPr>
          <w:ilvl w:val="0"/>
          <w:numId w:val="1"/>
        </w:numPr>
        <w:rPr>
          <w:rFonts w:ascii="Arial" w:hAnsi="Arial" w:cs="Arial"/>
          <w:sz w:val="24"/>
          <w:szCs w:val="24"/>
        </w:rPr>
      </w:pPr>
      <w:r>
        <w:rPr>
          <w:rFonts w:ascii="Arial" w:hAnsi="Arial" w:cs="Arial"/>
          <w:sz w:val="24"/>
          <w:szCs w:val="24"/>
        </w:rPr>
        <w:t xml:space="preserve">Log in free to Times Table </w:t>
      </w:r>
      <w:proofErr w:type="spellStart"/>
      <w:r>
        <w:rPr>
          <w:rFonts w:ascii="Arial" w:hAnsi="Arial" w:cs="Arial"/>
          <w:sz w:val="24"/>
          <w:szCs w:val="24"/>
        </w:rPr>
        <w:t>Rockstars</w:t>
      </w:r>
      <w:proofErr w:type="spellEnd"/>
      <w:r>
        <w:rPr>
          <w:rFonts w:ascii="Arial" w:hAnsi="Arial" w:cs="Arial"/>
          <w:sz w:val="24"/>
          <w:szCs w:val="24"/>
        </w:rPr>
        <w:t xml:space="preserve"> at the following link and practise against your friends:</w:t>
      </w:r>
      <w:r w:rsidRPr="00743ED5">
        <w:rPr>
          <w:rFonts w:ascii="Arial" w:hAnsi="Arial" w:cs="Arial"/>
          <w:sz w:val="32"/>
          <w:szCs w:val="24"/>
        </w:rPr>
        <w:t xml:space="preserve"> </w:t>
      </w:r>
      <w:hyperlink r:id="rId12" w:history="1">
        <w:r w:rsidRPr="00743ED5">
          <w:rPr>
            <w:rStyle w:val="Hyperlink"/>
            <w:rFonts w:ascii="Arial" w:hAnsi="Arial" w:cs="Arial"/>
            <w:sz w:val="24"/>
          </w:rPr>
          <w:t>https://ttrockstars.com/page/covid19support</w:t>
        </w:r>
      </w:hyperlink>
    </w:p>
    <w:p w14:paraId="4971D456" w14:textId="20B99CFC" w:rsidR="001C1D35" w:rsidRPr="00CF723C" w:rsidRDefault="001C1D35" w:rsidP="00495C4A">
      <w:pPr>
        <w:pStyle w:val="ListParagraph"/>
        <w:numPr>
          <w:ilvl w:val="0"/>
          <w:numId w:val="1"/>
        </w:numPr>
        <w:rPr>
          <w:rStyle w:val="Hyperlink"/>
          <w:rFonts w:ascii="Arial" w:hAnsi="Arial" w:cs="Arial"/>
          <w:color w:val="auto"/>
          <w:sz w:val="24"/>
          <w:szCs w:val="24"/>
          <w:u w:val="none"/>
        </w:rPr>
      </w:pPr>
      <w:r>
        <w:rPr>
          <w:rFonts w:ascii="Arial" w:hAnsi="Arial" w:cs="Arial"/>
          <w:sz w:val="24"/>
        </w:rPr>
        <w:t xml:space="preserve">Access free learning tasks at Twinkl via this link: </w:t>
      </w:r>
      <w:hyperlink r:id="rId13" w:history="1">
        <w:r w:rsidRPr="00743ED5">
          <w:rPr>
            <w:rStyle w:val="Hyperlink"/>
            <w:rFonts w:ascii="Arial" w:hAnsi="Arial" w:cs="Arial"/>
            <w:sz w:val="24"/>
          </w:rPr>
          <w:t>https://www.twinkl.co.uk/search?term=school+closure</w:t>
        </w:r>
      </w:hyperlink>
    </w:p>
    <w:p w14:paraId="0BC8232D" w14:textId="5E187020" w:rsidR="00CF723C" w:rsidRPr="00B20D7A" w:rsidRDefault="00CF723C" w:rsidP="00B20D7A">
      <w:pPr>
        <w:rPr>
          <w:rFonts w:ascii="Arial" w:hAnsi="Arial" w:cs="Arial"/>
          <w:sz w:val="24"/>
          <w:szCs w:val="24"/>
        </w:rPr>
      </w:pPr>
    </w:p>
    <w:sectPr w:rsidR="00CF723C" w:rsidRPr="00B20D7A" w:rsidSect="00FC0EFE">
      <w:headerReference w:type="default" r:id="rId14"/>
      <w:pgSz w:w="16840" w:h="11907" w:orient="landscape" w:code="9"/>
      <w:pgMar w:top="0" w:right="1440" w:bottom="1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5130C" w14:textId="77777777" w:rsidR="00876B1A" w:rsidRDefault="00876B1A">
      <w:r>
        <w:separator/>
      </w:r>
    </w:p>
  </w:endnote>
  <w:endnote w:type="continuationSeparator" w:id="0">
    <w:p w14:paraId="3833E712" w14:textId="77777777" w:rsidR="00876B1A" w:rsidRDefault="0087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8621" w14:textId="77777777" w:rsidR="00876B1A" w:rsidRDefault="00876B1A">
      <w:r>
        <w:separator/>
      </w:r>
    </w:p>
  </w:footnote>
  <w:footnote w:type="continuationSeparator" w:id="0">
    <w:p w14:paraId="4D98CEF0" w14:textId="77777777" w:rsidR="00876B1A" w:rsidRDefault="0087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E6D4" w14:textId="77777777" w:rsidR="00EF02BC" w:rsidRDefault="00EF02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1D7"/>
    <w:multiLevelType w:val="hybridMultilevel"/>
    <w:tmpl w:val="A1BAF36A"/>
    <w:lvl w:ilvl="0" w:tplc="085E3B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0NDM0N7S0MLC0NDdR0lEKTi0uzszPAykwqgUA9FgysywAAAA="/>
  </w:docVars>
  <w:rsids>
    <w:rsidRoot w:val="00984F7C"/>
    <w:rsid w:val="00007CE0"/>
    <w:rsid w:val="000116B4"/>
    <w:rsid w:val="00013B28"/>
    <w:rsid w:val="00022355"/>
    <w:rsid w:val="0003103F"/>
    <w:rsid w:val="0004003D"/>
    <w:rsid w:val="00041705"/>
    <w:rsid w:val="00063D82"/>
    <w:rsid w:val="00065A5D"/>
    <w:rsid w:val="000726F6"/>
    <w:rsid w:val="00075AAD"/>
    <w:rsid w:val="0008076D"/>
    <w:rsid w:val="000813D7"/>
    <w:rsid w:val="000851BA"/>
    <w:rsid w:val="0009102C"/>
    <w:rsid w:val="00092B9C"/>
    <w:rsid w:val="000A3379"/>
    <w:rsid w:val="000B2612"/>
    <w:rsid w:val="000C0C36"/>
    <w:rsid w:val="000D2B59"/>
    <w:rsid w:val="000E5253"/>
    <w:rsid w:val="000E5532"/>
    <w:rsid w:val="000F5A59"/>
    <w:rsid w:val="00113569"/>
    <w:rsid w:val="00127FE6"/>
    <w:rsid w:val="0014084E"/>
    <w:rsid w:val="00150DA7"/>
    <w:rsid w:val="00152327"/>
    <w:rsid w:val="001572B1"/>
    <w:rsid w:val="0016069D"/>
    <w:rsid w:val="00172765"/>
    <w:rsid w:val="00174AFE"/>
    <w:rsid w:val="00181FE0"/>
    <w:rsid w:val="00182C44"/>
    <w:rsid w:val="00182FF4"/>
    <w:rsid w:val="001854A4"/>
    <w:rsid w:val="001874FF"/>
    <w:rsid w:val="0019048C"/>
    <w:rsid w:val="00190FAC"/>
    <w:rsid w:val="0019648D"/>
    <w:rsid w:val="001A04DB"/>
    <w:rsid w:val="001B7563"/>
    <w:rsid w:val="001C196E"/>
    <w:rsid w:val="001C1D35"/>
    <w:rsid w:val="001C65DE"/>
    <w:rsid w:val="001C7FE6"/>
    <w:rsid w:val="001E24AA"/>
    <w:rsid w:val="001F37F8"/>
    <w:rsid w:val="00200E42"/>
    <w:rsid w:val="002027D6"/>
    <w:rsid w:val="00217AB2"/>
    <w:rsid w:val="00225851"/>
    <w:rsid w:val="0024194D"/>
    <w:rsid w:val="00245544"/>
    <w:rsid w:val="00245673"/>
    <w:rsid w:val="00247FAD"/>
    <w:rsid w:val="00253998"/>
    <w:rsid w:val="00257625"/>
    <w:rsid w:val="00257881"/>
    <w:rsid w:val="00270301"/>
    <w:rsid w:val="00272E3B"/>
    <w:rsid w:val="002805F1"/>
    <w:rsid w:val="00291E4C"/>
    <w:rsid w:val="002921B7"/>
    <w:rsid w:val="00293A3E"/>
    <w:rsid w:val="002A27D1"/>
    <w:rsid w:val="002C7E89"/>
    <w:rsid w:val="002D619B"/>
    <w:rsid w:val="002E04AC"/>
    <w:rsid w:val="002F086E"/>
    <w:rsid w:val="002F3A7E"/>
    <w:rsid w:val="00302C81"/>
    <w:rsid w:val="003032F1"/>
    <w:rsid w:val="003062A9"/>
    <w:rsid w:val="003063B5"/>
    <w:rsid w:val="00312B76"/>
    <w:rsid w:val="00320F2E"/>
    <w:rsid w:val="0033384B"/>
    <w:rsid w:val="00353B3B"/>
    <w:rsid w:val="00355F6E"/>
    <w:rsid w:val="00360407"/>
    <w:rsid w:val="00366C03"/>
    <w:rsid w:val="00366ED7"/>
    <w:rsid w:val="00370D0A"/>
    <w:rsid w:val="00381760"/>
    <w:rsid w:val="00383903"/>
    <w:rsid w:val="0038560F"/>
    <w:rsid w:val="003857A9"/>
    <w:rsid w:val="0039503E"/>
    <w:rsid w:val="003A5412"/>
    <w:rsid w:val="003A6B42"/>
    <w:rsid w:val="003D2839"/>
    <w:rsid w:val="003D4917"/>
    <w:rsid w:val="003E1CDD"/>
    <w:rsid w:val="003E2098"/>
    <w:rsid w:val="003E2500"/>
    <w:rsid w:val="00403EE8"/>
    <w:rsid w:val="0041339B"/>
    <w:rsid w:val="00414964"/>
    <w:rsid w:val="00421417"/>
    <w:rsid w:val="0042720E"/>
    <w:rsid w:val="004518C2"/>
    <w:rsid w:val="004640CF"/>
    <w:rsid w:val="00472DCA"/>
    <w:rsid w:val="0049257C"/>
    <w:rsid w:val="00495C4A"/>
    <w:rsid w:val="004A52BC"/>
    <w:rsid w:val="004A7914"/>
    <w:rsid w:val="004A7DEB"/>
    <w:rsid w:val="004C3C1D"/>
    <w:rsid w:val="004C3EB1"/>
    <w:rsid w:val="004C611F"/>
    <w:rsid w:val="004D70AA"/>
    <w:rsid w:val="004E4806"/>
    <w:rsid w:val="004E67DC"/>
    <w:rsid w:val="004E6B03"/>
    <w:rsid w:val="004E7F43"/>
    <w:rsid w:val="00501141"/>
    <w:rsid w:val="005348F0"/>
    <w:rsid w:val="0053759D"/>
    <w:rsid w:val="00542B9D"/>
    <w:rsid w:val="00544E2B"/>
    <w:rsid w:val="00547292"/>
    <w:rsid w:val="00574C10"/>
    <w:rsid w:val="00575410"/>
    <w:rsid w:val="0058171D"/>
    <w:rsid w:val="00591F71"/>
    <w:rsid w:val="00597D81"/>
    <w:rsid w:val="005A1792"/>
    <w:rsid w:val="005A3C6B"/>
    <w:rsid w:val="005A3C88"/>
    <w:rsid w:val="005A6BB1"/>
    <w:rsid w:val="005B0459"/>
    <w:rsid w:val="005B0B60"/>
    <w:rsid w:val="005B61B9"/>
    <w:rsid w:val="005C4323"/>
    <w:rsid w:val="005C4E5B"/>
    <w:rsid w:val="005D266F"/>
    <w:rsid w:val="005F3B9C"/>
    <w:rsid w:val="005F6846"/>
    <w:rsid w:val="006003DB"/>
    <w:rsid w:val="006020B9"/>
    <w:rsid w:val="006052B7"/>
    <w:rsid w:val="0060533B"/>
    <w:rsid w:val="00611069"/>
    <w:rsid w:val="00613D35"/>
    <w:rsid w:val="0063286D"/>
    <w:rsid w:val="00640C6C"/>
    <w:rsid w:val="00642E60"/>
    <w:rsid w:val="0065591D"/>
    <w:rsid w:val="00670CE1"/>
    <w:rsid w:val="00672224"/>
    <w:rsid w:val="00684DE2"/>
    <w:rsid w:val="006855B8"/>
    <w:rsid w:val="0068654E"/>
    <w:rsid w:val="00693445"/>
    <w:rsid w:val="00694E16"/>
    <w:rsid w:val="00696F92"/>
    <w:rsid w:val="006A1D32"/>
    <w:rsid w:val="006B6AA0"/>
    <w:rsid w:val="006C0266"/>
    <w:rsid w:val="006C2C04"/>
    <w:rsid w:val="006C58C3"/>
    <w:rsid w:val="006D520B"/>
    <w:rsid w:val="006F48A6"/>
    <w:rsid w:val="006F7A43"/>
    <w:rsid w:val="006F7D22"/>
    <w:rsid w:val="007018B7"/>
    <w:rsid w:val="00706A9C"/>
    <w:rsid w:val="00722B7D"/>
    <w:rsid w:val="0073483E"/>
    <w:rsid w:val="00734A95"/>
    <w:rsid w:val="0074553F"/>
    <w:rsid w:val="00746CAB"/>
    <w:rsid w:val="0075330F"/>
    <w:rsid w:val="00764DF7"/>
    <w:rsid w:val="007653AA"/>
    <w:rsid w:val="00782D8B"/>
    <w:rsid w:val="007A2555"/>
    <w:rsid w:val="007B0990"/>
    <w:rsid w:val="007B34F3"/>
    <w:rsid w:val="007C1B45"/>
    <w:rsid w:val="007C3E7B"/>
    <w:rsid w:val="007C7954"/>
    <w:rsid w:val="007D23D3"/>
    <w:rsid w:val="007D4545"/>
    <w:rsid w:val="007F0068"/>
    <w:rsid w:val="007F03B4"/>
    <w:rsid w:val="007F0AA0"/>
    <w:rsid w:val="007F1699"/>
    <w:rsid w:val="007F2C44"/>
    <w:rsid w:val="007F7EE2"/>
    <w:rsid w:val="00802AE1"/>
    <w:rsid w:val="00803322"/>
    <w:rsid w:val="0080427A"/>
    <w:rsid w:val="00807E35"/>
    <w:rsid w:val="008218B0"/>
    <w:rsid w:val="00833791"/>
    <w:rsid w:val="008414E1"/>
    <w:rsid w:val="008726C9"/>
    <w:rsid w:val="00872EF9"/>
    <w:rsid w:val="008757C9"/>
    <w:rsid w:val="00876B1A"/>
    <w:rsid w:val="008850C1"/>
    <w:rsid w:val="008923F6"/>
    <w:rsid w:val="008A299C"/>
    <w:rsid w:val="008A5415"/>
    <w:rsid w:val="008B61A8"/>
    <w:rsid w:val="008C0BA5"/>
    <w:rsid w:val="008C0F03"/>
    <w:rsid w:val="008C3395"/>
    <w:rsid w:val="008E0952"/>
    <w:rsid w:val="008F044A"/>
    <w:rsid w:val="00903989"/>
    <w:rsid w:val="00906AFF"/>
    <w:rsid w:val="00914B9A"/>
    <w:rsid w:val="00920F09"/>
    <w:rsid w:val="00923228"/>
    <w:rsid w:val="009259FD"/>
    <w:rsid w:val="00925D18"/>
    <w:rsid w:val="00926FCB"/>
    <w:rsid w:val="0093099D"/>
    <w:rsid w:val="00932587"/>
    <w:rsid w:val="00932BE1"/>
    <w:rsid w:val="00933D2E"/>
    <w:rsid w:val="00936EE1"/>
    <w:rsid w:val="00961589"/>
    <w:rsid w:val="00972F0C"/>
    <w:rsid w:val="009739DC"/>
    <w:rsid w:val="00975024"/>
    <w:rsid w:val="00975EE5"/>
    <w:rsid w:val="00984F7C"/>
    <w:rsid w:val="00986D87"/>
    <w:rsid w:val="00996605"/>
    <w:rsid w:val="009975CA"/>
    <w:rsid w:val="009A0CA2"/>
    <w:rsid w:val="009A1B51"/>
    <w:rsid w:val="009A7169"/>
    <w:rsid w:val="009B2982"/>
    <w:rsid w:val="009B7C70"/>
    <w:rsid w:val="009C3A0E"/>
    <w:rsid w:val="009D04AE"/>
    <w:rsid w:val="009E0397"/>
    <w:rsid w:val="009F1886"/>
    <w:rsid w:val="009F1D2B"/>
    <w:rsid w:val="00A100DA"/>
    <w:rsid w:val="00A10CBA"/>
    <w:rsid w:val="00A13C61"/>
    <w:rsid w:val="00A21416"/>
    <w:rsid w:val="00A237FE"/>
    <w:rsid w:val="00A26C14"/>
    <w:rsid w:val="00A30FFE"/>
    <w:rsid w:val="00A34C43"/>
    <w:rsid w:val="00A361B7"/>
    <w:rsid w:val="00A4620F"/>
    <w:rsid w:val="00A46AC9"/>
    <w:rsid w:val="00A5171E"/>
    <w:rsid w:val="00A5621E"/>
    <w:rsid w:val="00A7225E"/>
    <w:rsid w:val="00A77B75"/>
    <w:rsid w:val="00A803EC"/>
    <w:rsid w:val="00A92C95"/>
    <w:rsid w:val="00A95DBA"/>
    <w:rsid w:val="00AA1693"/>
    <w:rsid w:val="00AC6337"/>
    <w:rsid w:val="00AD74B9"/>
    <w:rsid w:val="00AE44AB"/>
    <w:rsid w:val="00AE71E8"/>
    <w:rsid w:val="00AF1DE6"/>
    <w:rsid w:val="00B0228C"/>
    <w:rsid w:val="00B20D7A"/>
    <w:rsid w:val="00B2619B"/>
    <w:rsid w:val="00B33CD7"/>
    <w:rsid w:val="00B421B9"/>
    <w:rsid w:val="00B423AA"/>
    <w:rsid w:val="00B47D73"/>
    <w:rsid w:val="00B62FC4"/>
    <w:rsid w:val="00B65813"/>
    <w:rsid w:val="00B745E9"/>
    <w:rsid w:val="00B77CB6"/>
    <w:rsid w:val="00B823EF"/>
    <w:rsid w:val="00B848A7"/>
    <w:rsid w:val="00BA2DD0"/>
    <w:rsid w:val="00BB07CD"/>
    <w:rsid w:val="00BB3266"/>
    <w:rsid w:val="00BB6E82"/>
    <w:rsid w:val="00BC6ECC"/>
    <w:rsid w:val="00BC73C0"/>
    <w:rsid w:val="00BD045F"/>
    <w:rsid w:val="00BD53E1"/>
    <w:rsid w:val="00BE61A1"/>
    <w:rsid w:val="00BF2A8F"/>
    <w:rsid w:val="00BF582A"/>
    <w:rsid w:val="00C12F4E"/>
    <w:rsid w:val="00C17261"/>
    <w:rsid w:val="00C21FD8"/>
    <w:rsid w:val="00C2445A"/>
    <w:rsid w:val="00C3494A"/>
    <w:rsid w:val="00C50F1C"/>
    <w:rsid w:val="00C66DCD"/>
    <w:rsid w:val="00C7201F"/>
    <w:rsid w:val="00C75529"/>
    <w:rsid w:val="00C83357"/>
    <w:rsid w:val="00C93A1A"/>
    <w:rsid w:val="00C943C3"/>
    <w:rsid w:val="00C955F9"/>
    <w:rsid w:val="00CF3E68"/>
    <w:rsid w:val="00CF723C"/>
    <w:rsid w:val="00D15A25"/>
    <w:rsid w:val="00D20CBF"/>
    <w:rsid w:val="00D22685"/>
    <w:rsid w:val="00D23559"/>
    <w:rsid w:val="00D27ACF"/>
    <w:rsid w:val="00D330FD"/>
    <w:rsid w:val="00D7244A"/>
    <w:rsid w:val="00D74A14"/>
    <w:rsid w:val="00D76D56"/>
    <w:rsid w:val="00D77E4C"/>
    <w:rsid w:val="00D872C7"/>
    <w:rsid w:val="00D913A1"/>
    <w:rsid w:val="00D96B55"/>
    <w:rsid w:val="00DB5644"/>
    <w:rsid w:val="00DB5D3A"/>
    <w:rsid w:val="00DC00E9"/>
    <w:rsid w:val="00DD396C"/>
    <w:rsid w:val="00DE3245"/>
    <w:rsid w:val="00DE6DF0"/>
    <w:rsid w:val="00DF5029"/>
    <w:rsid w:val="00DF62A6"/>
    <w:rsid w:val="00E331A2"/>
    <w:rsid w:val="00E4106E"/>
    <w:rsid w:val="00E4205F"/>
    <w:rsid w:val="00E651C9"/>
    <w:rsid w:val="00E71FB6"/>
    <w:rsid w:val="00E912D8"/>
    <w:rsid w:val="00E9191A"/>
    <w:rsid w:val="00E96606"/>
    <w:rsid w:val="00EB4938"/>
    <w:rsid w:val="00EC3500"/>
    <w:rsid w:val="00EC49F9"/>
    <w:rsid w:val="00ED7EBC"/>
    <w:rsid w:val="00EE1F70"/>
    <w:rsid w:val="00EF02BC"/>
    <w:rsid w:val="00F02AD0"/>
    <w:rsid w:val="00F15932"/>
    <w:rsid w:val="00F30D58"/>
    <w:rsid w:val="00F45C0E"/>
    <w:rsid w:val="00F5770F"/>
    <w:rsid w:val="00F57DCF"/>
    <w:rsid w:val="00F606F8"/>
    <w:rsid w:val="00F64AE1"/>
    <w:rsid w:val="00F654AF"/>
    <w:rsid w:val="00F77A2A"/>
    <w:rsid w:val="00F818FB"/>
    <w:rsid w:val="00F87A29"/>
    <w:rsid w:val="00F97627"/>
    <w:rsid w:val="00FA4949"/>
    <w:rsid w:val="00FA75C1"/>
    <w:rsid w:val="00FB2D47"/>
    <w:rsid w:val="00FC0EFE"/>
    <w:rsid w:val="00FE6456"/>
    <w:rsid w:val="00FF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E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A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jc w:val="center"/>
      <w:outlineLvl w:val="2"/>
    </w:pPr>
    <w:rPr>
      <w:rFonts w:ascii="Comic Sans MS" w:hAnsi="Comic Sans MS"/>
      <w:b/>
      <w:color w:val="0000FF"/>
    </w:rPr>
  </w:style>
  <w:style w:type="paragraph" w:styleId="Heading4">
    <w:name w:val="heading 4"/>
    <w:basedOn w:val="Normal"/>
    <w:next w:val="Normal"/>
    <w:qFormat/>
    <w:pPr>
      <w:keepNext/>
      <w:jc w:val="center"/>
      <w:outlineLvl w:val="3"/>
    </w:pPr>
    <w:rPr>
      <w:rFonts w:ascii="Comic Sans MS" w:hAnsi="Comic Sans MS"/>
      <w:b/>
      <w:color w:val="FF0000"/>
    </w:rPr>
  </w:style>
  <w:style w:type="paragraph" w:styleId="Heading5">
    <w:name w:val="heading 5"/>
    <w:basedOn w:val="Normal"/>
    <w:next w:val="Normal"/>
    <w:qFormat/>
    <w:pPr>
      <w:keepNext/>
      <w:outlineLvl w:val="4"/>
    </w:pPr>
    <w:rPr>
      <w:rFonts w:ascii="Comic Sans MS" w:hAnsi="Comic Sans MS"/>
      <w:b/>
      <w:color w:val="FF0000"/>
    </w:rPr>
  </w:style>
  <w:style w:type="paragraph" w:styleId="Heading6">
    <w:name w:val="heading 6"/>
    <w:basedOn w:val="Normal"/>
    <w:next w:val="Normal"/>
    <w:link w:val="Heading6Char"/>
    <w:qFormat/>
    <w:pPr>
      <w:keepNext/>
      <w:jc w:val="center"/>
      <w:outlineLvl w:val="5"/>
    </w:pPr>
    <w:rPr>
      <w:rFonts w:ascii="Comic Sans MS" w:hAnsi="Comic Sans MS"/>
      <w:i/>
      <w:lang w:val="x-none" w:eastAsia="x-none"/>
    </w:rPr>
  </w:style>
  <w:style w:type="paragraph" w:styleId="Heading7">
    <w:name w:val="heading 7"/>
    <w:basedOn w:val="Normal"/>
    <w:next w:val="Normal"/>
    <w:qFormat/>
    <w:pPr>
      <w:keepNext/>
      <w:jc w:val="center"/>
      <w:outlineLvl w:val="6"/>
    </w:pPr>
    <w:rPr>
      <w:rFonts w:ascii="Comic Sans MS" w:hAnsi="Comic Sans MS"/>
      <w:i/>
      <w:color w:val="FF0000"/>
    </w:rPr>
  </w:style>
  <w:style w:type="paragraph" w:styleId="Heading8">
    <w:name w:val="heading 8"/>
    <w:basedOn w:val="Normal"/>
    <w:next w:val="Normal"/>
    <w:qFormat/>
    <w:pPr>
      <w:keepNext/>
      <w:jc w:val="center"/>
      <w:outlineLvl w:val="7"/>
    </w:pPr>
    <w:rPr>
      <w:rFonts w:ascii="Comic Sans MS" w:hAnsi="Comic Sans M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Comic Sans MS" w:hAnsi="Comic Sans MS"/>
      <w:b/>
      <w:color w:val="FF0000"/>
    </w:rPr>
  </w:style>
  <w:style w:type="paragraph" w:styleId="BodyText2">
    <w:name w:val="Body Text 2"/>
    <w:basedOn w:val="Normal"/>
    <w:pPr>
      <w:jc w:val="center"/>
    </w:pPr>
    <w:rPr>
      <w:rFonts w:ascii="Comic Sans MS" w:hAnsi="Comic Sans MS"/>
      <w:b/>
    </w:rPr>
  </w:style>
  <w:style w:type="paragraph" w:styleId="BalloonText">
    <w:name w:val="Balloon Text"/>
    <w:basedOn w:val="Normal"/>
    <w:semiHidden/>
    <w:rsid w:val="00B0228C"/>
    <w:rPr>
      <w:rFonts w:ascii="Tahoma" w:hAnsi="Tahoma" w:cs="Tahoma"/>
      <w:sz w:val="16"/>
      <w:szCs w:val="16"/>
    </w:rPr>
  </w:style>
  <w:style w:type="character" w:customStyle="1" w:styleId="Heading6Char">
    <w:name w:val="Heading 6 Char"/>
    <w:link w:val="Heading6"/>
    <w:rsid w:val="00B65813"/>
    <w:rPr>
      <w:rFonts w:ascii="Comic Sans MS" w:hAnsi="Comic Sans MS"/>
      <w:i/>
    </w:rPr>
  </w:style>
  <w:style w:type="character" w:styleId="Hyperlink">
    <w:name w:val="Hyperlink"/>
    <w:basedOn w:val="DefaultParagraphFont"/>
    <w:uiPriority w:val="99"/>
    <w:unhideWhenUsed/>
    <w:rsid w:val="005348F0"/>
    <w:rPr>
      <w:color w:val="0563C1" w:themeColor="hyperlink"/>
      <w:u w:val="single"/>
    </w:rPr>
  </w:style>
  <w:style w:type="paragraph" w:styleId="ListParagraph">
    <w:name w:val="List Paragraph"/>
    <w:basedOn w:val="Normal"/>
    <w:uiPriority w:val="34"/>
    <w:qFormat/>
    <w:rsid w:val="001C1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A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Comic Sans MS" w:hAnsi="Comic Sans MS"/>
      <w:b/>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jc w:val="center"/>
      <w:outlineLvl w:val="2"/>
    </w:pPr>
    <w:rPr>
      <w:rFonts w:ascii="Comic Sans MS" w:hAnsi="Comic Sans MS"/>
      <w:b/>
      <w:color w:val="0000FF"/>
    </w:rPr>
  </w:style>
  <w:style w:type="paragraph" w:styleId="Heading4">
    <w:name w:val="heading 4"/>
    <w:basedOn w:val="Normal"/>
    <w:next w:val="Normal"/>
    <w:qFormat/>
    <w:pPr>
      <w:keepNext/>
      <w:jc w:val="center"/>
      <w:outlineLvl w:val="3"/>
    </w:pPr>
    <w:rPr>
      <w:rFonts w:ascii="Comic Sans MS" w:hAnsi="Comic Sans MS"/>
      <w:b/>
      <w:color w:val="FF0000"/>
    </w:rPr>
  </w:style>
  <w:style w:type="paragraph" w:styleId="Heading5">
    <w:name w:val="heading 5"/>
    <w:basedOn w:val="Normal"/>
    <w:next w:val="Normal"/>
    <w:qFormat/>
    <w:pPr>
      <w:keepNext/>
      <w:outlineLvl w:val="4"/>
    </w:pPr>
    <w:rPr>
      <w:rFonts w:ascii="Comic Sans MS" w:hAnsi="Comic Sans MS"/>
      <w:b/>
      <w:color w:val="FF0000"/>
    </w:rPr>
  </w:style>
  <w:style w:type="paragraph" w:styleId="Heading6">
    <w:name w:val="heading 6"/>
    <w:basedOn w:val="Normal"/>
    <w:next w:val="Normal"/>
    <w:link w:val="Heading6Char"/>
    <w:qFormat/>
    <w:pPr>
      <w:keepNext/>
      <w:jc w:val="center"/>
      <w:outlineLvl w:val="5"/>
    </w:pPr>
    <w:rPr>
      <w:rFonts w:ascii="Comic Sans MS" w:hAnsi="Comic Sans MS"/>
      <w:i/>
      <w:lang w:val="x-none" w:eastAsia="x-none"/>
    </w:rPr>
  </w:style>
  <w:style w:type="paragraph" w:styleId="Heading7">
    <w:name w:val="heading 7"/>
    <w:basedOn w:val="Normal"/>
    <w:next w:val="Normal"/>
    <w:qFormat/>
    <w:pPr>
      <w:keepNext/>
      <w:jc w:val="center"/>
      <w:outlineLvl w:val="6"/>
    </w:pPr>
    <w:rPr>
      <w:rFonts w:ascii="Comic Sans MS" w:hAnsi="Comic Sans MS"/>
      <w:i/>
      <w:color w:val="FF0000"/>
    </w:rPr>
  </w:style>
  <w:style w:type="paragraph" w:styleId="Heading8">
    <w:name w:val="heading 8"/>
    <w:basedOn w:val="Normal"/>
    <w:next w:val="Normal"/>
    <w:qFormat/>
    <w:pPr>
      <w:keepNext/>
      <w:jc w:val="center"/>
      <w:outlineLvl w:val="7"/>
    </w:pPr>
    <w:rPr>
      <w:rFonts w:ascii="Comic Sans MS" w:hAnsi="Comic Sans M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Comic Sans MS" w:hAnsi="Comic Sans MS"/>
      <w:b/>
      <w:color w:val="FF0000"/>
    </w:rPr>
  </w:style>
  <w:style w:type="paragraph" w:styleId="BodyText2">
    <w:name w:val="Body Text 2"/>
    <w:basedOn w:val="Normal"/>
    <w:pPr>
      <w:jc w:val="center"/>
    </w:pPr>
    <w:rPr>
      <w:rFonts w:ascii="Comic Sans MS" w:hAnsi="Comic Sans MS"/>
      <w:b/>
    </w:rPr>
  </w:style>
  <w:style w:type="paragraph" w:styleId="BalloonText">
    <w:name w:val="Balloon Text"/>
    <w:basedOn w:val="Normal"/>
    <w:semiHidden/>
    <w:rsid w:val="00B0228C"/>
    <w:rPr>
      <w:rFonts w:ascii="Tahoma" w:hAnsi="Tahoma" w:cs="Tahoma"/>
      <w:sz w:val="16"/>
      <w:szCs w:val="16"/>
    </w:rPr>
  </w:style>
  <w:style w:type="character" w:customStyle="1" w:styleId="Heading6Char">
    <w:name w:val="Heading 6 Char"/>
    <w:link w:val="Heading6"/>
    <w:rsid w:val="00B65813"/>
    <w:rPr>
      <w:rFonts w:ascii="Comic Sans MS" w:hAnsi="Comic Sans MS"/>
      <w:i/>
    </w:rPr>
  </w:style>
  <w:style w:type="character" w:styleId="Hyperlink">
    <w:name w:val="Hyperlink"/>
    <w:basedOn w:val="DefaultParagraphFont"/>
    <w:uiPriority w:val="99"/>
    <w:unhideWhenUsed/>
    <w:rsid w:val="005348F0"/>
    <w:rPr>
      <w:color w:val="0563C1" w:themeColor="hyperlink"/>
      <w:u w:val="single"/>
    </w:rPr>
  </w:style>
  <w:style w:type="paragraph" w:styleId="ListParagraph">
    <w:name w:val="List Paragraph"/>
    <w:basedOn w:val="Normal"/>
    <w:uiPriority w:val="34"/>
    <w:qFormat/>
    <w:rsid w:val="001C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winkl.co.uk/search?term=school+closur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trockstars.com/page/covid19sup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945C4A03E914A800A68FC6A9CF19A" ma:contentTypeVersion="12" ma:contentTypeDescription="Create a new document." ma:contentTypeScope="" ma:versionID="12c31d9414d0668b68f5eba390e13e9b">
  <xsd:schema xmlns:xsd="http://www.w3.org/2001/XMLSchema" xmlns:xs="http://www.w3.org/2001/XMLSchema" xmlns:p="http://schemas.microsoft.com/office/2006/metadata/properties" xmlns:ns3="543d087c-8841-4041-8009-fd17acf0879b" xmlns:ns4="7458c417-b4e9-42c6-8b79-ccc155745362" targetNamespace="http://schemas.microsoft.com/office/2006/metadata/properties" ma:root="true" ma:fieldsID="0d3cca6e73f68fa78e7d3398e8519de3" ns3:_="" ns4:_="">
    <xsd:import namespace="543d087c-8841-4041-8009-fd17acf0879b"/>
    <xsd:import namespace="7458c417-b4e9-42c6-8b79-ccc1557453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d087c-8841-4041-8009-fd17acf087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8c417-b4e9-42c6-8b79-ccc1557453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DC071-5968-4D96-9E74-B518354F1142}">
  <ds:schemaRefs>
    <ds:schemaRef ds:uri="http://purl.org/dc/dcmitype/"/>
    <ds:schemaRef ds:uri="http://schemas.microsoft.com/office/infopath/2007/PartnerControls"/>
    <ds:schemaRef ds:uri="http://schemas.microsoft.com/office/2006/documentManagement/types"/>
    <ds:schemaRef ds:uri="7458c417-b4e9-42c6-8b79-ccc155745362"/>
    <ds:schemaRef ds:uri="543d087c-8841-4041-8009-fd17acf0879b"/>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D90360-6AAA-439C-A2C7-5D2F7A1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d087c-8841-4041-8009-fd17acf0879b"/>
    <ds:schemaRef ds:uri="7458c417-b4e9-42c6-8b79-ccc155745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641A6-3C4D-4940-976E-FC0B46A1CD8E}">
  <ds:schemaRefs>
    <ds:schemaRef ds:uri="http://schemas.microsoft.com/sharepoint/v3/contenttype/forms"/>
  </ds:schemaRefs>
</ds:datastoreItem>
</file>

<file path=customXml/itemProps4.xml><?xml version="1.0" encoding="utf-8"?>
<ds:datastoreItem xmlns:ds="http://schemas.openxmlformats.org/officeDocument/2006/customXml" ds:itemID="{5BB2902C-399B-43A8-90DC-A8E8B8E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Pages>
  <Words>280</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Monday_</vt:lpstr>
    </vt:vector>
  </TitlesOfParts>
  <Company>RMBC</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Monday_</dc:title>
  <dc:subject/>
  <dc:creator>Gail Reed</dc:creator>
  <cp:keywords/>
  <dc:description/>
  <cp:lastModifiedBy>user</cp:lastModifiedBy>
  <cp:revision>14</cp:revision>
  <cp:lastPrinted>2020-03-16T16:41:00Z</cp:lastPrinted>
  <dcterms:created xsi:type="dcterms:W3CDTF">2020-04-23T12:35:00Z</dcterms:created>
  <dcterms:modified xsi:type="dcterms:W3CDTF">2020-04-27T15:08:00Z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0x010100F2C945C4A03E914A800A68FC6A9CF19A</vt:lpwstr>
  </property>
</Properties>
</file>